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961BB" w14:textId="77777777" w:rsidR="00872BA6" w:rsidRDefault="00395335">
      <w:pPr>
        <w:spacing w:after="0"/>
        <w:jc w:val="center"/>
        <w:rPr>
          <w:sz w:val="36"/>
          <w:szCs w:val="36"/>
        </w:rPr>
      </w:pPr>
      <w:r>
        <w:rPr>
          <w:noProof/>
        </w:rPr>
        <w:drawing>
          <wp:inline distT="0" distB="0" distL="0" distR="0" wp14:anchorId="5057F780" wp14:editId="59BED745">
            <wp:extent cx="1204343" cy="1206661"/>
            <wp:effectExtent l="0" t="0" r="0" b="0"/>
            <wp:docPr id="1" name="image2.gif" descr="https://lh3.googleusercontent.com/-_Y0BRP9vvIs/VnRdGN_aFAI/AAAAAAAAAM0/Ww911JVaGM04CSqZaVZVDGImLQ7vKSmVACL0B/w658-h659-no/LOGO.gif"/>
            <wp:cNvGraphicFramePr/>
            <a:graphic xmlns:a="http://schemas.openxmlformats.org/drawingml/2006/main">
              <a:graphicData uri="http://schemas.openxmlformats.org/drawingml/2006/picture">
                <pic:pic xmlns:pic="http://schemas.openxmlformats.org/drawingml/2006/picture">
                  <pic:nvPicPr>
                    <pic:cNvPr id="0" name="image2.gif" descr="https://lh3.googleusercontent.com/-_Y0BRP9vvIs/VnRdGN_aFAI/AAAAAAAAAM0/Ww911JVaGM04CSqZaVZVDGImLQ7vKSmVACL0B/w658-h659-no/LOGO.gif"/>
                    <pic:cNvPicPr preferRelativeResize="0"/>
                  </pic:nvPicPr>
                  <pic:blipFill>
                    <a:blip r:embed="rId4"/>
                    <a:srcRect/>
                    <a:stretch>
                      <a:fillRect/>
                    </a:stretch>
                  </pic:blipFill>
                  <pic:spPr>
                    <a:xfrm>
                      <a:off x="0" y="0"/>
                      <a:ext cx="1204343" cy="1206661"/>
                    </a:xfrm>
                    <a:prstGeom prst="rect">
                      <a:avLst/>
                    </a:prstGeom>
                    <a:ln/>
                  </pic:spPr>
                </pic:pic>
              </a:graphicData>
            </a:graphic>
          </wp:inline>
        </w:drawing>
      </w:r>
      <w:r>
        <w:rPr>
          <w:sz w:val="36"/>
          <w:szCs w:val="36"/>
        </w:rPr>
        <w:t xml:space="preserve"> </w:t>
      </w:r>
    </w:p>
    <w:p w14:paraId="40B716A1" w14:textId="77777777" w:rsidR="00872BA6" w:rsidRDefault="00395335">
      <w:pPr>
        <w:spacing w:after="0" w:line="240" w:lineRule="auto"/>
        <w:jc w:val="center"/>
        <w:rPr>
          <w:sz w:val="32"/>
          <w:szCs w:val="32"/>
        </w:rPr>
      </w:pPr>
      <w:r>
        <w:rPr>
          <w:sz w:val="32"/>
          <w:szCs w:val="32"/>
        </w:rPr>
        <w:t>Whitingham Economic Development Group</w:t>
      </w:r>
    </w:p>
    <w:p w14:paraId="4AEBF435" w14:textId="77777777" w:rsidR="00872BA6" w:rsidRDefault="00395335">
      <w:pPr>
        <w:spacing w:after="0" w:line="240" w:lineRule="auto"/>
        <w:jc w:val="center"/>
        <w:rPr>
          <w:sz w:val="24"/>
          <w:szCs w:val="24"/>
        </w:rPr>
      </w:pPr>
      <w:r>
        <w:rPr>
          <w:sz w:val="24"/>
          <w:szCs w:val="24"/>
        </w:rPr>
        <w:t>Whitingham Municipal Center, Selectboard Office, Jacksonville, VT 05342</w:t>
      </w:r>
    </w:p>
    <w:p w14:paraId="5904674D" w14:textId="77777777" w:rsidR="00872BA6" w:rsidRDefault="00395335">
      <w:pPr>
        <w:spacing w:after="0"/>
        <w:jc w:val="center"/>
        <w:rPr>
          <w:rFonts w:ascii="Arial" w:eastAsia="Arial" w:hAnsi="Arial" w:cs="Arial"/>
          <w:sz w:val="24"/>
          <w:szCs w:val="24"/>
        </w:rPr>
      </w:pPr>
      <w:r>
        <w:rPr>
          <w:b/>
          <w:sz w:val="32"/>
          <w:szCs w:val="32"/>
        </w:rPr>
        <w:t>Minutes of</w:t>
      </w:r>
      <w:r>
        <w:rPr>
          <w:sz w:val="32"/>
          <w:szCs w:val="32"/>
        </w:rPr>
        <w:t xml:space="preserve"> </w:t>
      </w:r>
      <w:r>
        <w:rPr>
          <w:b/>
          <w:sz w:val="32"/>
          <w:szCs w:val="32"/>
        </w:rPr>
        <w:t>Tuesday, January 23, 2018</w:t>
      </w:r>
    </w:p>
    <w:p w14:paraId="18FBCAD8" w14:textId="77777777" w:rsidR="00872BA6" w:rsidRDefault="00872BA6">
      <w:pPr>
        <w:spacing w:after="0" w:line="240" w:lineRule="auto"/>
        <w:ind w:right="90"/>
        <w:rPr>
          <w:rFonts w:ascii="Arial" w:eastAsia="Arial" w:hAnsi="Arial" w:cs="Arial"/>
          <w:sz w:val="24"/>
          <w:szCs w:val="24"/>
          <w:u w:val="single"/>
        </w:rPr>
      </w:pPr>
    </w:p>
    <w:p w14:paraId="0EA17A18"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Attendees</w:t>
      </w:r>
      <w:r>
        <w:rPr>
          <w:rFonts w:ascii="Arial" w:eastAsia="Arial" w:hAnsi="Arial" w:cs="Arial"/>
          <w:sz w:val="24"/>
          <w:szCs w:val="24"/>
        </w:rPr>
        <w:t>:  Gretchen Havreluk, Jenepher Burnell and Kyle Frey. Phil Edelstein attended by telephone. Gig Zboray arrived at approximately 8:27AM.</w:t>
      </w:r>
    </w:p>
    <w:p w14:paraId="63D591FB" w14:textId="77777777" w:rsidR="00872BA6" w:rsidRDefault="00872BA6">
      <w:pPr>
        <w:spacing w:after="0" w:line="240" w:lineRule="auto"/>
        <w:ind w:left="540" w:right="720"/>
        <w:jc w:val="both"/>
        <w:rPr>
          <w:rFonts w:ascii="Arial" w:eastAsia="Arial" w:hAnsi="Arial" w:cs="Arial"/>
          <w:sz w:val="24"/>
          <w:szCs w:val="24"/>
        </w:rPr>
      </w:pPr>
    </w:p>
    <w:p w14:paraId="134E2AEB"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rPr>
        <w:t>Gretchen called the meeting to order at 7:33AM.</w:t>
      </w:r>
    </w:p>
    <w:p w14:paraId="38D13FF4" w14:textId="77777777" w:rsidR="00872BA6" w:rsidRDefault="00872BA6">
      <w:pPr>
        <w:spacing w:after="0" w:line="240" w:lineRule="auto"/>
        <w:ind w:left="540" w:right="720"/>
        <w:jc w:val="both"/>
        <w:rPr>
          <w:rFonts w:ascii="Arial" w:eastAsia="Arial" w:hAnsi="Arial" w:cs="Arial"/>
          <w:sz w:val="24"/>
          <w:szCs w:val="24"/>
        </w:rPr>
      </w:pPr>
    </w:p>
    <w:p w14:paraId="4E8F5186" w14:textId="77777777" w:rsidR="00872BA6" w:rsidRDefault="00395335">
      <w:pPr>
        <w:spacing w:after="0" w:line="240" w:lineRule="auto"/>
        <w:ind w:left="540" w:right="720"/>
        <w:jc w:val="both"/>
        <w:rPr>
          <w:rFonts w:ascii="Arial" w:eastAsia="Arial" w:hAnsi="Arial" w:cs="Arial"/>
          <w:b/>
          <w:sz w:val="24"/>
          <w:szCs w:val="24"/>
        </w:rPr>
      </w:pPr>
      <w:r>
        <w:rPr>
          <w:rFonts w:ascii="Arial" w:eastAsia="Arial" w:hAnsi="Arial" w:cs="Arial"/>
          <w:sz w:val="24"/>
          <w:szCs w:val="24"/>
          <w:u w:val="single"/>
        </w:rPr>
        <w:t>Approval of December 2017 Minutes:</w:t>
      </w:r>
      <w:r>
        <w:rPr>
          <w:rFonts w:ascii="Arial" w:eastAsia="Arial" w:hAnsi="Arial" w:cs="Arial"/>
          <w:sz w:val="24"/>
          <w:szCs w:val="24"/>
        </w:rPr>
        <w:t xml:space="preserve">   Moved to next meeting to review.</w:t>
      </w:r>
    </w:p>
    <w:p w14:paraId="6B37725F" w14:textId="77777777" w:rsidR="00872BA6" w:rsidRDefault="00872BA6">
      <w:pPr>
        <w:spacing w:after="0" w:line="240" w:lineRule="auto"/>
        <w:ind w:left="540" w:right="720"/>
        <w:jc w:val="both"/>
        <w:rPr>
          <w:rFonts w:ascii="Arial" w:eastAsia="Arial" w:hAnsi="Arial" w:cs="Arial"/>
          <w:sz w:val="24"/>
          <w:szCs w:val="24"/>
        </w:rPr>
      </w:pPr>
    </w:p>
    <w:p w14:paraId="492B878B"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Meeting with Stephen Groundwater</w:t>
      </w:r>
      <w:r>
        <w:rPr>
          <w:rFonts w:ascii="Arial" w:eastAsia="Arial" w:hAnsi="Arial" w:cs="Arial"/>
          <w:sz w:val="24"/>
          <w:szCs w:val="24"/>
        </w:rPr>
        <w:t>:  Stephen gave an update to the website as it stands today. He showed the group desktop, tablet, and phone formats. Stephen will now fill the site with our suggested content and meet with the group in February. He will work with Gig as needed via email and phone. Kyle recommended Stephen and Magdalena reconnect for content development. Stephen left at 8:28</w:t>
      </w:r>
    </w:p>
    <w:p w14:paraId="25FBC207" w14:textId="77777777" w:rsidR="00872BA6" w:rsidRDefault="00872BA6">
      <w:pPr>
        <w:spacing w:after="0" w:line="240" w:lineRule="auto"/>
        <w:ind w:left="540" w:right="720"/>
        <w:jc w:val="both"/>
        <w:rPr>
          <w:rFonts w:ascii="Arial" w:eastAsia="Arial" w:hAnsi="Arial" w:cs="Arial"/>
          <w:sz w:val="24"/>
          <w:szCs w:val="24"/>
        </w:rPr>
      </w:pPr>
    </w:p>
    <w:p w14:paraId="464F5AEA"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rPr>
        <w:t>Phil left the meeting at 8:28</w:t>
      </w:r>
    </w:p>
    <w:p w14:paraId="6D5F8AB6" w14:textId="77777777" w:rsidR="00872BA6" w:rsidRDefault="00872BA6">
      <w:pPr>
        <w:spacing w:after="0" w:line="240" w:lineRule="auto"/>
        <w:ind w:left="540" w:right="720"/>
        <w:jc w:val="both"/>
        <w:rPr>
          <w:rFonts w:ascii="Arial" w:eastAsia="Arial" w:hAnsi="Arial" w:cs="Arial"/>
          <w:sz w:val="24"/>
          <w:szCs w:val="24"/>
        </w:rPr>
      </w:pPr>
    </w:p>
    <w:p w14:paraId="055961CE"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Connectivity</w:t>
      </w:r>
      <w:r>
        <w:rPr>
          <w:rFonts w:ascii="Arial" w:eastAsia="Arial" w:hAnsi="Arial" w:cs="Arial"/>
          <w:sz w:val="24"/>
          <w:szCs w:val="24"/>
        </w:rPr>
        <w:t>:  Was postponed for the next meeting</w:t>
      </w:r>
    </w:p>
    <w:p w14:paraId="5109CEB6" w14:textId="77777777" w:rsidR="00872BA6" w:rsidRDefault="00872BA6">
      <w:pPr>
        <w:spacing w:after="0" w:line="240" w:lineRule="auto"/>
        <w:ind w:left="540" w:right="720"/>
        <w:jc w:val="both"/>
        <w:rPr>
          <w:rFonts w:ascii="Arial" w:eastAsia="Arial" w:hAnsi="Arial" w:cs="Arial"/>
          <w:sz w:val="24"/>
          <w:szCs w:val="24"/>
        </w:rPr>
      </w:pPr>
    </w:p>
    <w:p w14:paraId="004C02C6" w14:textId="1F31E3AD"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New Project Discussion</w:t>
      </w:r>
      <w:r>
        <w:rPr>
          <w:rFonts w:ascii="Arial" w:eastAsia="Arial" w:hAnsi="Arial" w:cs="Arial"/>
          <w:sz w:val="24"/>
          <w:szCs w:val="24"/>
        </w:rPr>
        <w:t xml:space="preserve">:  Gretchen listed out ideas from our original brainstorming in 2016 to pursue for future projects that WEDG may want to focus on. A business networking event gained positive input. Kyle offered his new wine tasting room. Jenepher will work on a business list. Instagram and a new Facebook page, </w:t>
      </w:r>
      <w:proofErr w:type="spellStart"/>
      <w:r>
        <w:rPr>
          <w:rFonts w:ascii="Arial" w:eastAsia="Arial" w:hAnsi="Arial" w:cs="Arial"/>
          <w:sz w:val="24"/>
          <w:szCs w:val="24"/>
        </w:rPr>
        <w:t>Rt</w:t>
      </w:r>
      <w:proofErr w:type="spellEnd"/>
      <w:r>
        <w:rPr>
          <w:rFonts w:ascii="Arial" w:eastAsia="Arial" w:hAnsi="Arial" w:cs="Arial"/>
          <w:sz w:val="24"/>
          <w:szCs w:val="24"/>
        </w:rPr>
        <w:t xml:space="preserve"> 100 By-way, a hiking trail</w:t>
      </w:r>
      <w:r w:rsidR="00A23B0A">
        <w:rPr>
          <w:rFonts w:ascii="Arial" w:eastAsia="Arial" w:hAnsi="Arial" w:cs="Arial"/>
          <w:sz w:val="24"/>
          <w:szCs w:val="24"/>
        </w:rPr>
        <w:t xml:space="preserve"> map</w:t>
      </w:r>
      <w:bookmarkStart w:id="0" w:name="_GoBack"/>
      <w:bookmarkEnd w:id="0"/>
      <w:r>
        <w:rPr>
          <w:rFonts w:ascii="Arial" w:eastAsia="Arial" w:hAnsi="Arial" w:cs="Arial"/>
          <w:sz w:val="24"/>
          <w:szCs w:val="24"/>
        </w:rPr>
        <w:t xml:space="preserve"> and banners were some ideas to consider for future meetings. </w:t>
      </w:r>
    </w:p>
    <w:p w14:paraId="7F13138F" w14:textId="77777777" w:rsidR="00872BA6" w:rsidRDefault="00872BA6">
      <w:pPr>
        <w:spacing w:after="0" w:line="240" w:lineRule="auto"/>
        <w:ind w:left="540" w:right="720"/>
        <w:jc w:val="both"/>
        <w:rPr>
          <w:rFonts w:ascii="Arial" w:eastAsia="Arial" w:hAnsi="Arial" w:cs="Arial"/>
          <w:sz w:val="24"/>
          <w:szCs w:val="24"/>
        </w:rPr>
      </w:pPr>
    </w:p>
    <w:p w14:paraId="19E2468B"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It was noted that the Whitingham Village Designation was approved by the State Board. </w:t>
      </w:r>
    </w:p>
    <w:p w14:paraId="18B91273" w14:textId="77777777" w:rsidR="00872BA6" w:rsidRDefault="00872BA6">
      <w:pPr>
        <w:spacing w:after="0" w:line="240" w:lineRule="auto"/>
        <w:ind w:left="540" w:right="720"/>
        <w:jc w:val="both"/>
        <w:rPr>
          <w:rFonts w:ascii="Arial" w:eastAsia="Arial" w:hAnsi="Arial" w:cs="Arial"/>
          <w:sz w:val="24"/>
          <w:szCs w:val="24"/>
        </w:rPr>
      </w:pPr>
    </w:p>
    <w:p w14:paraId="0F0571FD"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rPr>
        <w:t>The budget will need to be revisited for the next meeting.</w:t>
      </w:r>
    </w:p>
    <w:p w14:paraId="5EF2B0D4" w14:textId="77777777" w:rsidR="00872BA6" w:rsidRDefault="00872BA6">
      <w:pPr>
        <w:spacing w:after="0" w:line="240" w:lineRule="auto"/>
        <w:ind w:right="720"/>
        <w:jc w:val="both"/>
        <w:rPr>
          <w:rFonts w:ascii="Arial" w:eastAsia="Arial" w:hAnsi="Arial" w:cs="Arial"/>
          <w:i/>
          <w:sz w:val="24"/>
          <w:szCs w:val="24"/>
        </w:rPr>
      </w:pPr>
    </w:p>
    <w:p w14:paraId="1F769E84" w14:textId="77777777" w:rsidR="00872BA6" w:rsidRDefault="00395335">
      <w:pPr>
        <w:spacing w:after="0" w:line="240" w:lineRule="auto"/>
        <w:ind w:left="540" w:right="720"/>
        <w:jc w:val="both"/>
        <w:rPr>
          <w:rFonts w:ascii="Arial" w:eastAsia="Arial" w:hAnsi="Arial" w:cs="Arial"/>
          <w:sz w:val="24"/>
          <w:szCs w:val="24"/>
        </w:rPr>
      </w:pPr>
      <w:bookmarkStart w:id="1" w:name="_gjdgxs" w:colFirst="0" w:colLast="0"/>
      <w:bookmarkEnd w:id="1"/>
      <w:r>
        <w:rPr>
          <w:rFonts w:ascii="Arial" w:eastAsia="Arial" w:hAnsi="Arial" w:cs="Arial"/>
          <w:sz w:val="24"/>
          <w:szCs w:val="24"/>
          <w:u w:val="single"/>
        </w:rPr>
        <w:t>Next meeting:</w:t>
      </w:r>
      <w:r>
        <w:rPr>
          <w:rFonts w:ascii="Arial" w:eastAsia="Arial" w:hAnsi="Arial" w:cs="Arial"/>
          <w:sz w:val="24"/>
          <w:szCs w:val="24"/>
        </w:rPr>
        <w:t xml:space="preserve">  is scheduled for February 26, 2018 at 7:30am. This is a Monday to accommodate Stephen Groundwater’s schedule. </w:t>
      </w:r>
    </w:p>
    <w:p w14:paraId="24ABFE34" w14:textId="77777777" w:rsidR="00872BA6" w:rsidRDefault="00872BA6">
      <w:pPr>
        <w:spacing w:after="0" w:line="240" w:lineRule="auto"/>
        <w:ind w:left="540" w:right="720"/>
        <w:jc w:val="both"/>
        <w:rPr>
          <w:rFonts w:ascii="Arial" w:eastAsia="Arial" w:hAnsi="Arial" w:cs="Arial"/>
          <w:sz w:val="24"/>
          <w:szCs w:val="24"/>
        </w:rPr>
      </w:pPr>
    </w:p>
    <w:p w14:paraId="7543D8F8" w14:textId="77777777" w:rsidR="00872BA6" w:rsidRDefault="00872BA6">
      <w:pPr>
        <w:spacing w:after="0" w:line="240" w:lineRule="auto"/>
        <w:ind w:left="540" w:right="720"/>
        <w:jc w:val="both"/>
        <w:rPr>
          <w:rFonts w:ascii="Arial" w:eastAsia="Arial" w:hAnsi="Arial" w:cs="Arial"/>
          <w:sz w:val="24"/>
          <w:szCs w:val="24"/>
        </w:rPr>
      </w:pPr>
    </w:p>
    <w:p w14:paraId="46E79841"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rPr>
        <w:t>Meeting adjourned at 8:53AM.</w:t>
      </w:r>
    </w:p>
    <w:p w14:paraId="3DC8E0B0"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 </w:t>
      </w:r>
    </w:p>
    <w:p w14:paraId="5E608911"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Respectfully submitted,   </w:t>
      </w:r>
    </w:p>
    <w:p w14:paraId="387735CE" w14:textId="77777777" w:rsidR="00872BA6" w:rsidRDefault="00395335">
      <w:pPr>
        <w:spacing w:after="0" w:line="240" w:lineRule="auto"/>
        <w:ind w:left="540" w:right="720"/>
        <w:jc w:val="both"/>
        <w:rPr>
          <w:rFonts w:ascii="Arial" w:eastAsia="Arial" w:hAnsi="Arial" w:cs="Arial"/>
          <w:sz w:val="24"/>
          <w:szCs w:val="24"/>
        </w:rPr>
      </w:pPr>
      <w:r>
        <w:rPr>
          <w:rFonts w:ascii="Arial" w:eastAsia="Arial" w:hAnsi="Arial" w:cs="Arial"/>
          <w:sz w:val="24"/>
          <w:szCs w:val="24"/>
        </w:rPr>
        <w:t>Jenepher Burnell</w:t>
      </w:r>
    </w:p>
    <w:sectPr w:rsidR="00872BA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A6"/>
    <w:rsid w:val="00395335"/>
    <w:rsid w:val="00872BA6"/>
    <w:rsid w:val="00A2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2E1A"/>
  <w15:docId w15:val="{07FFE6D0-9666-4909-B3FE-E3B062F0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2</cp:revision>
  <dcterms:created xsi:type="dcterms:W3CDTF">2018-01-24T13:49:00Z</dcterms:created>
  <dcterms:modified xsi:type="dcterms:W3CDTF">2018-01-24T13:49:00Z</dcterms:modified>
</cp:coreProperties>
</file>