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3B" w:rsidRPr="00B06AB5" w:rsidRDefault="00FD0F9B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  <w:r w:rsidRPr="00B06AB5">
        <w:rPr>
          <w:rFonts w:ascii="Arial" w:hAnsi="Arial" w:cs="Arial"/>
          <w:b/>
          <w:sz w:val="24"/>
          <w:szCs w:val="24"/>
        </w:rPr>
        <w:t xml:space="preserve">Minutes of </w:t>
      </w:r>
      <w:r w:rsidR="00483649" w:rsidRPr="00B06AB5">
        <w:rPr>
          <w:rFonts w:ascii="Arial" w:hAnsi="Arial" w:cs="Arial"/>
          <w:b/>
          <w:sz w:val="24"/>
          <w:szCs w:val="24"/>
        </w:rPr>
        <w:t>regular</w:t>
      </w:r>
      <w:r w:rsidRPr="00B06AB5">
        <w:rPr>
          <w:rFonts w:ascii="Arial" w:hAnsi="Arial" w:cs="Arial"/>
          <w:b/>
          <w:sz w:val="24"/>
          <w:szCs w:val="24"/>
        </w:rPr>
        <w:t xml:space="preserve"> meeting of the Whitingham Selectboard</w:t>
      </w:r>
    </w:p>
    <w:p w:rsidR="00FD0F9B" w:rsidRDefault="00A260B6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July </w:t>
      </w:r>
      <w:r w:rsidR="008020DE">
        <w:rPr>
          <w:rFonts w:ascii="Arial" w:hAnsi="Arial" w:cs="Arial"/>
          <w:b/>
          <w:sz w:val="28"/>
          <w:szCs w:val="28"/>
        </w:rPr>
        <w:t>20</w:t>
      </w:r>
      <w:r w:rsidR="00483649" w:rsidRPr="00B06AB5">
        <w:rPr>
          <w:rFonts w:ascii="Arial" w:hAnsi="Arial" w:cs="Arial"/>
          <w:b/>
          <w:sz w:val="28"/>
          <w:szCs w:val="28"/>
        </w:rPr>
        <w:t>, 2016</w:t>
      </w:r>
    </w:p>
    <w:p w:rsidR="008C7AF1" w:rsidRPr="00B06AB5" w:rsidRDefault="008C7AF1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</w:p>
    <w:p w:rsidR="00712FBB" w:rsidRDefault="00700BF5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 w:rsidRPr="00DB60E6">
        <w:rPr>
          <w:rFonts w:ascii="Arial" w:hAnsi="Arial" w:cs="Arial"/>
          <w:color w:val="A6A6A6" w:themeColor="background1" w:themeShade="A6"/>
        </w:rPr>
        <w:t xml:space="preserve">at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37974" w:rsidRDefault="00E3797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A260B6">
        <w:rPr>
          <w:rFonts w:ascii="Arial" w:hAnsi="Arial" w:cs="Arial"/>
          <w:sz w:val="24"/>
          <w:szCs w:val="24"/>
        </w:rPr>
        <w:t xml:space="preserve">July </w:t>
      </w:r>
      <w:r w:rsidR="008020DE">
        <w:rPr>
          <w:rFonts w:ascii="Arial" w:hAnsi="Arial" w:cs="Arial"/>
          <w:sz w:val="24"/>
          <w:szCs w:val="24"/>
        </w:rPr>
        <w:t>20</w:t>
      </w:r>
      <w:r w:rsidR="00483649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Selectboard members present: </w:t>
      </w:r>
      <w:r w:rsidR="00A66AB3">
        <w:rPr>
          <w:rFonts w:ascii="Arial" w:hAnsi="Arial" w:cs="Arial"/>
          <w:sz w:val="24"/>
          <w:szCs w:val="24"/>
        </w:rPr>
        <w:t xml:space="preserve">Chair, Keith Bronson;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EE0EC3">
        <w:rPr>
          <w:rFonts w:ascii="Arial" w:hAnsi="Arial" w:cs="Arial"/>
          <w:sz w:val="24"/>
          <w:szCs w:val="24"/>
        </w:rPr>
        <w:t>s</w:t>
      </w:r>
      <w:r w:rsidR="005D65EF">
        <w:rPr>
          <w:rFonts w:ascii="Arial" w:hAnsi="Arial" w:cs="Arial"/>
          <w:sz w:val="24"/>
          <w:szCs w:val="24"/>
        </w:rPr>
        <w:t>,</w:t>
      </w:r>
      <w:r w:rsidR="008020DE">
        <w:rPr>
          <w:rFonts w:ascii="Arial" w:hAnsi="Arial" w:cs="Arial"/>
          <w:sz w:val="24"/>
          <w:szCs w:val="24"/>
        </w:rPr>
        <w:t xml:space="preserve"> Greg Brown,</w:t>
      </w:r>
      <w:r w:rsidR="005D65EF">
        <w:rPr>
          <w:rFonts w:ascii="Arial" w:hAnsi="Arial" w:cs="Arial"/>
          <w:sz w:val="24"/>
          <w:szCs w:val="24"/>
        </w:rPr>
        <w:t xml:space="preserve"> </w:t>
      </w:r>
      <w:r w:rsidR="003637A1">
        <w:rPr>
          <w:rFonts w:ascii="Arial" w:hAnsi="Arial" w:cs="Arial"/>
          <w:sz w:val="24"/>
          <w:szCs w:val="24"/>
        </w:rPr>
        <w:t>Karl Twitchell</w:t>
      </w:r>
      <w:r w:rsidR="00804F7D">
        <w:rPr>
          <w:rFonts w:ascii="Arial" w:hAnsi="Arial" w:cs="Arial"/>
          <w:sz w:val="24"/>
          <w:szCs w:val="24"/>
        </w:rPr>
        <w:t xml:space="preserve"> and Robin Kingsley</w:t>
      </w:r>
      <w:r>
        <w:rPr>
          <w:rFonts w:ascii="Arial" w:hAnsi="Arial" w:cs="Arial"/>
          <w:sz w:val="24"/>
          <w:szCs w:val="24"/>
        </w:rPr>
        <w:t>.</w:t>
      </w:r>
    </w:p>
    <w:p w:rsidR="00E37974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483649" w:rsidRDefault="00E3797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Selectboard Administrative Assistant</w:t>
      </w:r>
      <w:r w:rsidR="001C50A2">
        <w:rPr>
          <w:rFonts w:ascii="Arial" w:hAnsi="Arial" w:cs="Arial"/>
          <w:sz w:val="24"/>
          <w:szCs w:val="24"/>
        </w:rPr>
        <w:t>;</w:t>
      </w:r>
      <w:r w:rsidR="00804F7D">
        <w:rPr>
          <w:rFonts w:ascii="Arial" w:hAnsi="Arial" w:cs="Arial"/>
          <w:sz w:val="24"/>
          <w:szCs w:val="24"/>
        </w:rPr>
        <w:t xml:space="preserve"> </w:t>
      </w:r>
      <w:r w:rsidR="00250904">
        <w:rPr>
          <w:rFonts w:ascii="Arial" w:hAnsi="Arial" w:cs="Arial"/>
          <w:sz w:val="24"/>
          <w:szCs w:val="24"/>
        </w:rPr>
        <w:t xml:space="preserve">Almira Aekus, Town </w:t>
      </w:r>
      <w:r w:rsidR="00E408B2">
        <w:rPr>
          <w:rFonts w:ascii="Arial" w:hAnsi="Arial" w:cs="Arial"/>
          <w:sz w:val="24"/>
          <w:szCs w:val="24"/>
        </w:rPr>
        <w:t>Treasurer</w:t>
      </w:r>
      <w:r w:rsidR="00250904">
        <w:rPr>
          <w:rFonts w:ascii="Arial" w:hAnsi="Arial" w:cs="Arial"/>
          <w:sz w:val="24"/>
          <w:szCs w:val="24"/>
        </w:rPr>
        <w:t xml:space="preserve">; </w:t>
      </w:r>
      <w:r w:rsidR="008020DE">
        <w:rPr>
          <w:rFonts w:ascii="Arial" w:hAnsi="Arial" w:cs="Arial"/>
          <w:sz w:val="24"/>
          <w:szCs w:val="24"/>
        </w:rPr>
        <w:t>Christina Clough</w:t>
      </w:r>
      <w:r w:rsidR="008D2A70">
        <w:rPr>
          <w:rFonts w:ascii="Arial" w:hAnsi="Arial" w:cs="Arial"/>
          <w:sz w:val="24"/>
          <w:szCs w:val="24"/>
        </w:rPr>
        <w:t xml:space="preserve"> and Tyler Colford,</w:t>
      </w:r>
      <w:r w:rsidR="008020DE">
        <w:rPr>
          <w:rFonts w:ascii="Arial" w:hAnsi="Arial" w:cs="Arial"/>
          <w:sz w:val="24"/>
          <w:szCs w:val="24"/>
        </w:rPr>
        <w:t xml:space="preserve"> Library Trustee</w:t>
      </w:r>
      <w:r w:rsidR="00B9037A">
        <w:rPr>
          <w:rFonts w:ascii="Arial" w:hAnsi="Arial" w:cs="Arial"/>
          <w:sz w:val="24"/>
          <w:szCs w:val="24"/>
        </w:rPr>
        <w:t>s; Kristine Sweeter, Libraria</w:t>
      </w:r>
      <w:r w:rsidR="00E4474A">
        <w:rPr>
          <w:rFonts w:ascii="Arial" w:hAnsi="Arial" w:cs="Arial"/>
          <w:sz w:val="24"/>
          <w:szCs w:val="24"/>
        </w:rPr>
        <w:t>n</w:t>
      </w:r>
      <w:r w:rsidR="008D2A70">
        <w:rPr>
          <w:rFonts w:ascii="Arial" w:hAnsi="Arial" w:cs="Arial"/>
          <w:sz w:val="24"/>
          <w:szCs w:val="24"/>
        </w:rPr>
        <w:t>,</w:t>
      </w:r>
      <w:r w:rsidR="00E4474A">
        <w:rPr>
          <w:rFonts w:ascii="Arial" w:hAnsi="Arial" w:cs="Arial"/>
          <w:sz w:val="24"/>
          <w:szCs w:val="24"/>
        </w:rPr>
        <w:t xml:space="preserve"> </w:t>
      </w:r>
      <w:r w:rsidR="008020DE">
        <w:rPr>
          <w:rFonts w:ascii="Arial" w:hAnsi="Arial" w:cs="Arial"/>
          <w:sz w:val="24"/>
          <w:szCs w:val="24"/>
        </w:rPr>
        <w:t>Jenepher Burnell</w:t>
      </w:r>
      <w:r w:rsidR="00374766">
        <w:rPr>
          <w:rFonts w:ascii="Arial" w:hAnsi="Arial" w:cs="Arial"/>
          <w:sz w:val="24"/>
          <w:szCs w:val="24"/>
        </w:rPr>
        <w:t>,</w:t>
      </w:r>
      <w:r w:rsidR="008020DE">
        <w:rPr>
          <w:rFonts w:ascii="Arial" w:hAnsi="Arial" w:cs="Arial"/>
          <w:sz w:val="24"/>
          <w:szCs w:val="24"/>
        </w:rPr>
        <w:t xml:space="preserve"> Lister</w:t>
      </w:r>
      <w:r w:rsidR="00D325E1">
        <w:rPr>
          <w:rFonts w:ascii="Arial" w:hAnsi="Arial" w:cs="Arial"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C40653" w:rsidRPr="008020DE" w:rsidRDefault="00FD0F9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color w:val="006600"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Call to Order.  </w:t>
      </w:r>
      <w:r w:rsidR="00EE0EC3" w:rsidRPr="008020DE">
        <w:rPr>
          <w:rFonts w:ascii="Arial" w:hAnsi="Arial" w:cs="Arial"/>
          <w:b/>
          <w:sz w:val="24"/>
          <w:szCs w:val="24"/>
          <w:u w:val="single"/>
        </w:rPr>
        <w:t>Additions or Changes to Agenda</w:t>
      </w:r>
      <w:r w:rsidR="00EE0EC3" w:rsidRPr="008020DE">
        <w:rPr>
          <w:rFonts w:ascii="Arial" w:hAnsi="Arial" w:cs="Arial"/>
          <w:b/>
          <w:color w:val="006600"/>
          <w:sz w:val="24"/>
          <w:szCs w:val="24"/>
          <w:u w:val="single"/>
        </w:rPr>
        <w:t>.</w:t>
      </w:r>
    </w:p>
    <w:p w:rsidR="00EE0777" w:rsidRDefault="00A66AB3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</w:t>
      </w:r>
      <w:r w:rsidR="00D251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Keith Bronson</w:t>
      </w:r>
      <w:r w:rsidR="00FD2446" w:rsidRPr="00FD2446">
        <w:rPr>
          <w:rFonts w:ascii="Arial" w:hAnsi="Arial" w:cs="Arial"/>
          <w:sz w:val="24"/>
          <w:szCs w:val="24"/>
        </w:rPr>
        <w:t xml:space="preserve"> called the meeting to order at 7:3</w:t>
      </w:r>
      <w:r w:rsidR="00777F7C">
        <w:rPr>
          <w:rFonts w:ascii="Arial" w:hAnsi="Arial" w:cs="Arial"/>
          <w:sz w:val="24"/>
          <w:szCs w:val="24"/>
        </w:rPr>
        <w:t>3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  <w:r w:rsidR="00236387">
        <w:rPr>
          <w:rFonts w:ascii="Arial" w:hAnsi="Arial" w:cs="Arial"/>
          <w:sz w:val="24"/>
          <w:szCs w:val="24"/>
        </w:rPr>
        <w:t xml:space="preserve">There </w:t>
      </w:r>
      <w:r w:rsidR="00E408B2">
        <w:rPr>
          <w:rFonts w:ascii="Arial" w:hAnsi="Arial" w:cs="Arial"/>
          <w:sz w:val="24"/>
          <w:szCs w:val="24"/>
        </w:rPr>
        <w:t>w</w:t>
      </w:r>
      <w:r w:rsidR="008020DE">
        <w:rPr>
          <w:rFonts w:ascii="Arial" w:hAnsi="Arial" w:cs="Arial"/>
          <w:sz w:val="24"/>
          <w:szCs w:val="24"/>
        </w:rPr>
        <w:t>as</w:t>
      </w:r>
      <w:r w:rsidR="00E408B2">
        <w:rPr>
          <w:rFonts w:ascii="Arial" w:hAnsi="Arial" w:cs="Arial"/>
          <w:sz w:val="24"/>
          <w:szCs w:val="24"/>
        </w:rPr>
        <w:t xml:space="preserve"> </w:t>
      </w:r>
      <w:r w:rsidR="008020DE">
        <w:rPr>
          <w:rFonts w:ascii="Arial" w:hAnsi="Arial" w:cs="Arial"/>
          <w:sz w:val="24"/>
          <w:szCs w:val="24"/>
        </w:rPr>
        <w:t>one addition to the agenda: Review and approve access permit.</w:t>
      </w:r>
      <w:r w:rsidR="00777F7C">
        <w:rPr>
          <w:rFonts w:ascii="Arial" w:hAnsi="Arial" w:cs="Arial"/>
          <w:sz w:val="24"/>
          <w:szCs w:val="24"/>
        </w:rPr>
        <w:t xml:space="preserve"> </w:t>
      </w:r>
      <w:r w:rsidR="001B530C">
        <w:rPr>
          <w:rFonts w:ascii="Arial" w:hAnsi="Arial" w:cs="Arial"/>
          <w:sz w:val="24"/>
          <w:szCs w:val="24"/>
        </w:rPr>
        <w:t>Greg Brown would like to discuss an employee issue.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C40653" w:rsidRPr="008020DE" w:rsidRDefault="00EE0EC3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>Hearing of Visitors</w:t>
      </w:r>
    </w:p>
    <w:p w:rsidR="00713CCC" w:rsidRDefault="001240EA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 w:rsidRPr="001240EA">
        <w:rPr>
          <w:rFonts w:ascii="Arial" w:hAnsi="Arial" w:cs="Arial"/>
          <w:sz w:val="24"/>
          <w:szCs w:val="24"/>
        </w:rPr>
        <w:t>There were no visitors.</w:t>
      </w:r>
    </w:p>
    <w:p w:rsidR="00D15E68" w:rsidRPr="00D15E68" w:rsidRDefault="00D15E68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87361" w:rsidRPr="008020DE" w:rsidRDefault="008020DE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>Library Trustee</w:t>
      </w:r>
    </w:p>
    <w:p w:rsidR="00E14C91" w:rsidRDefault="00777F7C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Greg Brown said that</w:t>
      </w:r>
      <w:r w:rsidR="00B9037A">
        <w:rPr>
          <w:rFonts w:ascii="Arial" w:hAnsi="Arial" w:cs="Arial"/>
          <w:sz w:val="24"/>
          <w:szCs w:val="24"/>
        </w:rPr>
        <w:t xml:space="preserve"> in the</w:t>
      </w:r>
      <w:r>
        <w:rPr>
          <w:rFonts w:ascii="Arial" w:hAnsi="Arial" w:cs="Arial"/>
          <w:sz w:val="24"/>
          <w:szCs w:val="24"/>
        </w:rPr>
        <w:t xml:space="preserve"> past trustees had set the </w:t>
      </w:r>
      <w:r w:rsidR="00374766">
        <w:rPr>
          <w:rFonts w:ascii="Arial" w:hAnsi="Arial" w:cs="Arial"/>
          <w:sz w:val="24"/>
          <w:szCs w:val="24"/>
        </w:rPr>
        <w:t>library employee’s</w:t>
      </w:r>
      <w:r>
        <w:rPr>
          <w:rFonts w:ascii="Arial" w:hAnsi="Arial" w:cs="Arial"/>
          <w:sz w:val="24"/>
          <w:szCs w:val="24"/>
        </w:rPr>
        <w:t xml:space="preserve"> rate of pay adjustments of their own accord. The library is a town entity</w:t>
      </w:r>
      <w:r w:rsidR="00B9037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If and when the town </w:t>
      </w:r>
      <w:r w:rsidR="00E4474A">
        <w:rPr>
          <w:rFonts w:ascii="Arial" w:hAnsi="Arial" w:cs="Arial"/>
          <w:sz w:val="24"/>
          <w:szCs w:val="24"/>
        </w:rPr>
        <w:t>offers</w:t>
      </w:r>
      <w:r>
        <w:rPr>
          <w:rFonts w:ascii="Arial" w:hAnsi="Arial" w:cs="Arial"/>
          <w:sz w:val="24"/>
          <w:szCs w:val="24"/>
        </w:rPr>
        <w:t xml:space="preserve"> pay increases he would like all entities of the town to offer the same increase</w:t>
      </w:r>
      <w:r w:rsidR="00B9037A">
        <w:rPr>
          <w:rFonts w:ascii="Arial" w:hAnsi="Arial" w:cs="Arial"/>
          <w:sz w:val="24"/>
          <w:szCs w:val="24"/>
        </w:rPr>
        <w:t xml:space="preserve"> percentage</w:t>
      </w:r>
      <w:r>
        <w:rPr>
          <w:rFonts w:ascii="Arial" w:hAnsi="Arial" w:cs="Arial"/>
          <w:sz w:val="24"/>
          <w:szCs w:val="24"/>
        </w:rPr>
        <w:t>.</w:t>
      </w:r>
      <w:r w:rsidR="00374766">
        <w:rPr>
          <w:rFonts w:ascii="Arial" w:hAnsi="Arial" w:cs="Arial"/>
          <w:sz w:val="24"/>
          <w:szCs w:val="24"/>
        </w:rPr>
        <w:t xml:space="preserve"> </w:t>
      </w:r>
      <w:r w:rsidR="00E4474A">
        <w:rPr>
          <w:rFonts w:ascii="Arial" w:hAnsi="Arial" w:cs="Arial"/>
          <w:sz w:val="24"/>
          <w:szCs w:val="24"/>
        </w:rPr>
        <w:t>The standard increase would be subjective to everyone.</w:t>
      </w:r>
      <w:r w:rsidR="00374766">
        <w:rPr>
          <w:rFonts w:ascii="Arial" w:hAnsi="Arial" w:cs="Arial"/>
          <w:sz w:val="24"/>
          <w:szCs w:val="24"/>
        </w:rPr>
        <w:t xml:space="preserve"> If the trustees feel a merit increase is appropriate Greg Brown asks that the Trustees bring it before the Selectboard.  Kristine</w:t>
      </w:r>
      <w:r w:rsidR="00B9037A">
        <w:rPr>
          <w:rFonts w:ascii="Arial" w:hAnsi="Arial" w:cs="Arial"/>
          <w:sz w:val="24"/>
          <w:szCs w:val="24"/>
        </w:rPr>
        <w:t xml:space="preserve"> </w:t>
      </w:r>
      <w:r w:rsidR="00460635">
        <w:rPr>
          <w:rFonts w:ascii="Arial" w:hAnsi="Arial" w:cs="Arial"/>
          <w:sz w:val="24"/>
          <w:szCs w:val="24"/>
        </w:rPr>
        <w:t xml:space="preserve">Sweeter </w:t>
      </w:r>
      <w:r w:rsidR="00B9037A">
        <w:rPr>
          <w:rFonts w:ascii="Arial" w:hAnsi="Arial" w:cs="Arial"/>
          <w:sz w:val="24"/>
          <w:szCs w:val="24"/>
        </w:rPr>
        <w:t>mentioned</w:t>
      </w:r>
      <w:r w:rsidR="00374766">
        <w:rPr>
          <w:rFonts w:ascii="Arial" w:hAnsi="Arial" w:cs="Arial"/>
          <w:sz w:val="24"/>
          <w:szCs w:val="24"/>
        </w:rPr>
        <w:t xml:space="preserve"> </w:t>
      </w:r>
      <w:r w:rsidR="00B9037A">
        <w:rPr>
          <w:rFonts w:ascii="Arial" w:hAnsi="Arial" w:cs="Arial"/>
          <w:sz w:val="24"/>
          <w:szCs w:val="24"/>
        </w:rPr>
        <w:t>that because</w:t>
      </w:r>
      <w:r w:rsidR="00374766">
        <w:rPr>
          <w:rFonts w:ascii="Arial" w:hAnsi="Arial" w:cs="Arial"/>
          <w:sz w:val="24"/>
          <w:szCs w:val="24"/>
        </w:rPr>
        <w:t xml:space="preserve"> the library budget is due before the Town budget is set, perhaps that was a reason why </w:t>
      </w:r>
      <w:r w:rsidR="00E4474A">
        <w:rPr>
          <w:rFonts w:ascii="Arial" w:hAnsi="Arial" w:cs="Arial"/>
          <w:sz w:val="24"/>
          <w:szCs w:val="24"/>
        </w:rPr>
        <w:t>library</w:t>
      </w:r>
      <w:r w:rsidR="00374766">
        <w:rPr>
          <w:rFonts w:ascii="Arial" w:hAnsi="Arial" w:cs="Arial"/>
          <w:sz w:val="24"/>
          <w:szCs w:val="24"/>
        </w:rPr>
        <w:t xml:space="preserve"> increase(s) might have been different. </w:t>
      </w:r>
    </w:p>
    <w:p w:rsidR="00374766" w:rsidRDefault="0037476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3E76BF" w:rsidRDefault="0037476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Selectboard is looking for a little more communication from the Trustees</w:t>
      </w:r>
      <w:r w:rsidR="00B9037A">
        <w:rPr>
          <w:rFonts w:ascii="Arial" w:hAnsi="Arial" w:cs="Arial"/>
          <w:sz w:val="24"/>
          <w:szCs w:val="24"/>
        </w:rPr>
        <w:t>.  The Selectboard will provide the Trustees with any cost of living percentage increase before budgets are due.</w:t>
      </w:r>
    </w:p>
    <w:p w:rsidR="008C7AF1" w:rsidRDefault="008C7AF1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</w:p>
    <w:p w:rsidR="00E87361" w:rsidRPr="008020DE" w:rsidRDefault="008020DE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>Set the tax rates</w:t>
      </w:r>
    </w:p>
    <w:p w:rsidR="00D12E46" w:rsidRDefault="00B9037A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Jenepher Burnell noted</w:t>
      </w:r>
      <w:r w:rsidR="00374766">
        <w:rPr>
          <w:rFonts w:ascii="Arial" w:hAnsi="Arial" w:cs="Arial"/>
          <w:sz w:val="24"/>
          <w:szCs w:val="24"/>
        </w:rPr>
        <w:t xml:space="preserve"> current tax rate is .585.  Given the 3 </w:t>
      </w:r>
      <w:r>
        <w:rPr>
          <w:rFonts w:ascii="Arial" w:hAnsi="Arial" w:cs="Arial"/>
          <w:sz w:val="24"/>
          <w:szCs w:val="24"/>
        </w:rPr>
        <w:t>appeals to the Board of Civil Authority</w:t>
      </w:r>
      <w:r w:rsidR="00374766">
        <w:rPr>
          <w:rFonts w:ascii="Arial" w:hAnsi="Arial" w:cs="Arial"/>
          <w:sz w:val="24"/>
          <w:szCs w:val="24"/>
        </w:rPr>
        <w:t xml:space="preserve"> </w:t>
      </w:r>
      <w:r w:rsidR="00D12E46">
        <w:rPr>
          <w:rFonts w:ascii="Arial" w:hAnsi="Arial" w:cs="Arial"/>
          <w:sz w:val="24"/>
          <w:szCs w:val="24"/>
        </w:rPr>
        <w:t xml:space="preserve">and the TransCanada litigation </w:t>
      </w:r>
      <w:r w:rsidR="00374766">
        <w:rPr>
          <w:rFonts w:ascii="Arial" w:hAnsi="Arial" w:cs="Arial"/>
          <w:sz w:val="24"/>
          <w:szCs w:val="24"/>
        </w:rPr>
        <w:t>Jen is not sure how much wiggle room the Selectboard would like in the tax rate.</w:t>
      </w:r>
      <w:r w:rsidR="00D12E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After discussion </w:t>
      </w:r>
      <w:r w:rsidR="00D12E46" w:rsidRPr="00D12E46">
        <w:rPr>
          <w:rFonts w:ascii="Arial" w:hAnsi="Arial" w:cs="Arial"/>
          <w:b/>
          <w:sz w:val="24"/>
          <w:szCs w:val="24"/>
        </w:rPr>
        <w:t xml:space="preserve">Greg Brown made a motion to set the </w:t>
      </w:r>
      <w:r w:rsidR="00D12E46">
        <w:rPr>
          <w:rFonts w:ascii="Arial" w:hAnsi="Arial" w:cs="Arial"/>
          <w:b/>
          <w:sz w:val="24"/>
          <w:szCs w:val="24"/>
        </w:rPr>
        <w:t xml:space="preserve">municipal </w:t>
      </w:r>
      <w:r w:rsidR="00D12E46" w:rsidRPr="00D12E46">
        <w:rPr>
          <w:rFonts w:ascii="Arial" w:hAnsi="Arial" w:cs="Arial"/>
          <w:b/>
          <w:sz w:val="24"/>
          <w:szCs w:val="24"/>
        </w:rPr>
        <w:t>tax rate at .680</w:t>
      </w:r>
      <w:r w:rsidRPr="00B9037A">
        <w:rPr>
          <w:rFonts w:ascii="Arial" w:hAnsi="Arial" w:cs="Arial"/>
          <w:b/>
          <w:sz w:val="24"/>
          <w:szCs w:val="24"/>
        </w:rPr>
        <w:t xml:space="preserve"> </w:t>
      </w:r>
      <w:r w:rsidRPr="00B9037A">
        <w:rPr>
          <w:rFonts w:ascii="Arial" w:hAnsi="Arial" w:cs="Arial"/>
          <w:sz w:val="24"/>
          <w:szCs w:val="24"/>
        </w:rPr>
        <w:t>(giving a surplus of $1,536.90)</w:t>
      </w:r>
      <w:r w:rsidR="00D12E46" w:rsidRPr="00D12E46">
        <w:rPr>
          <w:rFonts w:ascii="Arial" w:hAnsi="Arial" w:cs="Arial"/>
          <w:b/>
          <w:sz w:val="24"/>
          <w:szCs w:val="24"/>
        </w:rPr>
        <w:t xml:space="preserve">, seconded by Allan Twitchell, </w:t>
      </w:r>
      <w:r w:rsidR="00D12E46">
        <w:rPr>
          <w:rFonts w:ascii="Arial" w:hAnsi="Arial" w:cs="Arial"/>
          <w:b/>
          <w:sz w:val="24"/>
          <w:szCs w:val="24"/>
        </w:rPr>
        <w:t>all in favor</w:t>
      </w:r>
      <w:r w:rsidR="00377323">
        <w:rPr>
          <w:rFonts w:ascii="Arial" w:hAnsi="Arial" w:cs="Arial"/>
          <w:b/>
          <w:sz w:val="24"/>
          <w:szCs w:val="24"/>
        </w:rPr>
        <w:t xml:space="preserve">.  </w:t>
      </w:r>
    </w:p>
    <w:p w:rsidR="00377323" w:rsidRDefault="0037732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14C91" w:rsidRDefault="0037732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local agreement rate is made up of veterans exemption of $300,000.  Greg Brown questioned if would be wiser for the town to give the veterans a break on the amount of </w:t>
      </w:r>
      <w:r w:rsidR="00E4474A">
        <w:rPr>
          <w:rFonts w:ascii="Arial" w:hAnsi="Arial" w:cs="Arial"/>
          <w:sz w:val="24"/>
          <w:szCs w:val="24"/>
        </w:rPr>
        <w:t>taxes they owe</w:t>
      </w:r>
      <w:r>
        <w:rPr>
          <w:rFonts w:ascii="Arial" w:hAnsi="Arial" w:cs="Arial"/>
          <w:sz w:val="24"/>
          <w:szCs w:val="24"/>
        </w:rPr>
        <w:t>, rather than</w:t>
      </w:r>
      <w:r w:rsidR="00E4474A">
        <w:rPr>
          <w:rFonts w:ascii="Arial" w:hAnsi="Arial" w:cs="Arial"/>
          <w:sz w:val="24"/>
          <w:szCs w:val="24"/>
        </w:rPr>
        <w:t xml:space="preserve"> a break in</w:t>
      </w:r>
      <w:r>
        <w:rPr>
          <w:rFonts w:ascii="Arial" w:hAnsi="Arial" w:cs="Arial"/>
          <w:sz w:val="24"/>
          <w:szCs w:val="24"/>
        </w:rPr>
        <w:t xml:space="preserve"> what their house is valued at.  Greg would like this topic revisited during the next town meeting.  The state is the only one saving money</w:t>
      </w:r>
      <w:r w:rsidR="008C7AF1">
        <w:rPr>
          <w:rFonts w:ascii="Arial" w:hAnsi="Arial" w:cs="Arial"/>
          <w:sz w:val="24"/>
          <w:szCs w:val="24"/>
        </w:rPr>
        <w:t>; the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veteran</w:t>
      </w:r>
      <w:r w:rsidR="008C7AF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8C7AF1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not seeing the savings right now.  </w:t>
      </w:r>
      <w:r w:rsidRPr="00E97F14">
        <w:rPr>
          <w:rFonts w:ascii="Arial" w:hAnsi="Arial" w:cs="Arial"/>
          <w:b/>
          <w:sz w:val="24"/>
          <w:szCs w:val="24"/>
        </w:rPr>
        <w:t xml:space="preserve">A motion was made by Greg Brown to level fund the local agreement </w:t>
      </w:r>
      <w:r w:rsidR="00E97F14">
        <w:rPr>
          <w:rFonts w:ascii="Arial" w:hAnsi="Arial" w:cs="Arial"/>
          <w:b/>
          <w:sz w:val="24"/>
          <w:szCs w:val="24"/>
        </w:rPr>
        <w:t xml:space="preserve">tax rate </w:t>
      </w:r>
      <w:r w:rsidRPr="00E97F14">
        <w:rPr>
          <w:rFonts w:ascii="Arial" w:hAnsi="Arial" w:cs="Arial"/>
          <w:b/>
          <w:sz w:val="24"/>
          <w:szCs w:val="24"/>
        </w:rPr>
        <w:t>(at</w:t>
      </w:r>
      <w:r w:rsidR="00E4474A">
        <w:rPr>
          <w:rFonts w:ascii="Arial" w:hAnsi="Arial" w:cs="Arial"/>
          <w:b/>
          <w:sz w:val="24"/>
          <w:szCs w:val="24"/>
        </w:rPr>
        <w:t xml:space="preserve"> </w:t>
      </w:r>
      <w:r w:rsidRPr="00E97F14">
        <w:rPr>
          <w:rFonts w:ascii="Arial" w:hAnsi="Arial" w:cs="Arial"/>
          <w:b/>
          <w:sz w:val="24"/>
          <w:szCs w:val="24"/>
        </w:rPr>
        <w:t>.0</w:t>
      </w:r>
      <w:r w:rsidR="00E97F14">
        <w:rPr>
          <w:rFonts w:ascii="Arial" w:hAnsi="Arial" w:cs="Arial"/>
          <w:b/>
          <w:sz w:val="24"/>
          <w:szCs w:val="24"/>
        </w:rPr>
        <w:t>030</w:t>
      </w:r>
      <w:r w:rsidRPr="00E97F14">
        <w:rPr>
          <w:rFonts w:ascii="Arial" w:hAnsi="Arial" w:cs="Arial"/>
          <w:b/>
          <w:sz w:val="24"/>
          <w:szCs w:val="24"/>
        </w:rPr>
        <w:t>)</w:t>
      </w:r>
      <w:r w:rsidR="00E97F14">
        <w:rPr>
          <w:rFonts w:ascii="Arial" w:hAnsi="Arial" w:cs="Arial"/>
          <w:b/>
          <w:sz w:val="24"/>
          <w:szCs w:val="24"/>
        </w:rPr>
        <w:t>, seconded by Robin Kingsley, all in favor.</w:t>
      </w:r>
    </w:p>
    <w:p w:rsidR="008C7AF1" w:rsidRPr="00E97F14" w:rsidRDefault="008C7AF1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0D002F" w:rsidRPr="008C7AF1" w:rsidRDefault="008020DE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C7AF1">
        <w:rPr>
          <w:rFonts w:ascii="Arial" w:hAnsi="Arial" w:cs="Arial"/>
          <w:b/>
          <w:sz w:val="24"/>
          <w:szCs w:val="24"/>
          <w:u w:val="single"/>
        </w:rPr>
        <w:t>Jacksonville Dam registration fee</w:t>
      </w:r>
    </w:p>
    <w:p w:rsidR="008020DE" w:rsidRPr="008C7AF1" w:rsidRDefault="00E97F1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 w:rsidRPr="008C7AF1">
        <w:rPr>
          <w:rFonts w:ascii="Arial" w:hAnsi="Arial" w:cs="Arial"/>
          <w:sz w:val="24"/>
          <w:szCs w:val="24"/>
        </w:rPr>
        <w:t>The Selectboard would like to continue holding off on this payment.</w:t>
      </w:r>
    </w:p>
    <w:p w:rsidR="008020DE" w:rsidRDefault="008020DE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3E76BF" w:rsidRPr="008020DE" w:rsidRDefault="003E76BF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Review and </w:t>
      </w:r>
      <w:r w:rsidR="008020DE" w:rsidRPr="008020DE">
        <w:rPr>
          <w:rFonts w:ascii="Arial" w:hAnsi="Arial" w:cs="Arial"/>
          <w:b/>
          <w:sz w:val="24"/>
          <w:szCs w:val="24"/>
          <w:u w:val="single"/>
        </w:rPr>
        <w:t>approval of Municipal Center Rental Agreements</w:t>
      </w:r>
    </w:p>
    <w:p w:rsidR="00A260B6" w:rsidRPr="00E4474A" w:rsidRDefault="00E97F14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Selectboard has </w:t>
      </w:r>
      <w:r w:rsidR="002440E5">
        <w:rPr>
          <w:rFonts w:ascii="Arial" w:hAnsi="Arial" w:cs="Arial"/>
          <w:sz w:val="24"/>
          <w:szCs w:val="24"/>
        </w:rPr>
        <w:t xml:space="preserve">decided </w:t>
      </w:r>
      <w:r>
        <w:rPr>
          <w:rFonts w:ascii="Arial" w:hAnsi="Arial" w:cs="Arial"/>
          <w:sz w:val="24"/>
          <w:szCs w:val="24"/>
        </w:rPr>
        <w:t xml:space="preserve">that no alcohol is to be served on the premises. </w:t>
      </w:r>
      <w:r w:rsidRPr="00FC6E93">
        <w:rPr>
          <w:rFonts w:ascii="Arial" w:hAnsi="Arial" w:cs="Arial"/>
          <w:b/>
          <w:sz w:val="24"/>
          <w:szCs w:val="24"/>
        </w:rPr>
        <w:t xml:space="preserve"> A motion was made by Greg Brown to change the agreements to say that alcohol will not be served, seconded by Karl Twitchell, all in favor.</w:t>
      </w:r>
      <w:r w:rsidR="00E4474A">
        <w:rPr>
          <w:rFonts w:ascii="Arial" w:hAnsi="Arial" w:cs="Arial"/>
          <w:b/>
          <w:sz w:val="24"/>
          <w:szCs w:val="24"/>
        </w:rPr>
        <w:t xml:space="preserve"> </w:t>
      </w:r>
      <w:r w:rsidR="00E4474A">
        <w:rPr>
          <w:rFonts w:ascii="Arial" w:hAnsi="Arial" w:cs="Arial"/>
          <w:sz w:val="24"/>
          <w:szCs w:val="24"/>
        </w:rPr>
        <w:t>Gig is to revise the agreement to reflect this motion.</w:t>
      </w:r>
    </w:p>
    <w:p w:rsidR="00A260B6" w:rsidRPr="003E76BF" w:rsidRDefault="00A260B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3E76BF" w:rsidRPr="008020DE" w:rsidRDefault="008020DE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>Traffic flow changes for Old Home Week and grant permission to use recreational vehicles for the event</w:t>
      </w:r>
    </w:p>
    <w:p w:rsidR="008020DE" w:rsidRDefault="00FC6E9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 w:rsidRPr="00FC6E93">
        <w:rPr>
          <w:rFonts w:ascii="Arial" w:hAnsi="Arial" w:cs="Arial"/>
          <w:sz w:val="24"/>
          <w:szCs w:val="24"/>
        </w:rPr>
        <w:t xml:space="preserve">Town Hill Road will be one way for the parade.  </w:t>
      </w:r>
      <w:r>
        <w:rPr>
          <w:rFonts w:ascii="Arial" w:hAnsi="Arial" w:cs="Arial"/>
          <w:sz w:val="24"/>
          <w:szCs w:val="24"/>
        </w:rPr>
        <w:t>ATV</w:t>
      </w:r>
      <w:r w:rsidR="002440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 be allowed on Allard</w:t>
      </w:r>
      <w:r w:rsidR="00460635">
        <w:rPr>
          <w:rFonts w:ascii="Arial" w:hAnsi="Arial" w:cs="Arial"/>
          <w:sz w:val="24"/>
          <w:szCs w:val="24"/>
        </w:rPr>
        <w:t xml:space="preserve"> Road</w:t>
      </w:r>
      <w:r>
        <w:rPr>
          <w:rFonts w:ascii="Arial" w:hAnsi="Arial" w:cs="Arial"/>
          <w:sz w:val="24"/>
          <w:szCs w:val="24"/>
        </w:rPr>
        <w:t>, Ginny Morse Road</w:t>
      </w:r>
      <w:r w:rsidR="002440E5">
        <w:rPr>
          <w:rFonts w:ascii="Arial" w:hAnsi="Arial" w:cs="Arial"/>
          <w:sz w:val="24"/>
          <w:szCs w:val="24"/>
        </w:rPr>
        <w:t>,</w:t>
      </w:r>
      <w:r w:rsidR="004606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Town Hill Road</w:t>
      </w:r>
      <w:r w:rsidR="002440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Maple Hill Road,</w:t>
      </w:r>
      <w:r w:rsidR="00460635">
        <w:rPr>
          <w:rFonts w:ascii="Arial" w:hAnsi="Arial" w:cs="Arial"/>
          <w:sz w:val="24"/>
          <w:szCs w:val="24"/>
        </w:rPr>
        <w:t xml:space="preserve"> Goodnow Road</w:t>
      </w:r>
      <w:r>
        <w:rPr>
          <w:rFonts w:ascii="Arial" w:hAnsi="Arial" w:cs="Arial"/>
          <w:sz w:val="24"/>
          <w:szCs w:val="24"/>
        </w:rPr>
        <w:t xml:space="preserve"> and</w:t>
      </w:r>
      <w:r w:rsidR="00460635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Route 100 from Ginny Morse</w:t>
      </w:r>
      <w:r w:rsidR="00460635">
        <w:rPr>
          <w:rFonts w:ascii="Arial" w:hAnsi="Arial" w:cs="Arial"/>
          <w:sz w:val="24"/>
          <w:szCs w:val="24"/>
        </w:rPr>
        <w:t xml:space="preserve"> Road</w:t>
      </w:r>
      <w:r>
        <w:rPr>
          <w:rFonts w:ascii="Arial" w:hAnsi="Arial" w:cs="Arial"/>
          <w:sz w:val="24"/>
          <w:szCs w:val="24"/>
        </w:rPr>
        <w:t xml:space="preserve"> to Goodnow</w:t>
      </w:r>
      <w:r w:rsidR="00460635">
        <w:rPr>
          <w:rFonts w:ascii="Arial" w:hAnsi="Arial" w:cs="Arial"/>
          <w:sz w:val="24"/>
          <w:szCs w:val="24"/>
        </w:rPr>
        <w:t xml:space="preserve"> Road</w:t>
      </w:r>
      <w:r>
        <w:rPr>
          <w:rFonts w:ascii="Arial" w:hAnsi="Arial" w:cs="Arial"/>
          <w:sz w:val="24"/>
          <w:szCs w:val="24"/>
        </w:rPr>
        <w:t>.</w:t>
      </w:r>
    </w:p>
    <w:p w:rsidR="008C7AF1" w:rsidRDefault="008C7AF1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FC6E93" w:rsidRDefault="002440E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C6E93">
        <w:rPr>
          <w:rFonts w:ascii="Arial" w:hAnsi="Arial" w:cs="Arial"/>
          <w:sz w:val="24"/>
          <w:szCs w:val="24"/>
        </w:rPr>
        <w:t>he Selectboard</w:t>
      </w:r>
      <w:r>
        <w:rPr>
          <w:rFonts w:ascii="Arial" w:hAnsi="Arial" w:cs="Arial"/>
          <w:sz w:val="24"/>
          <w:szCs w:val="24"/>
        </w:rPr>
        <w:t xml:space="preserve"> accepted </w:t>
      </w:r>
      <w:r w:rsidR="00FC6E93">
        <w:rPr>
          <w:rFonts w:ascii="Arial" w:hAnsi="Arial" w:cs="Arial"/>
          <w:sz w:val="24"/>
          <w:szCs w:val="24"/>
        </w:rPr>
        <w:t>Steve Morse’s</w:t>
      </w:r>
      <w:r>
        <w:rPr>
          <w:rFonts w:ascii="Arial" w:hAnsi="Arial" w:cs="Arial"/>
          <w:sz w:val="24"/>
          <w:szCs w:val="24"/>
        </w:rPr>
        <w:t xml:space="preserve"> offer to use his</w:t>
      </w:r>
      <w:r w:rsidR="00FC6E93">
        <w:rPr>
          <w:rFonts w:ascii="Arial" w:hAnsi="Arial" w:cs="Arial"/>
          <w:sz w:val="24"/>
          <w:szCs w:val="24"/>
        </w:rPr>
        <w:t xml:space="preserve"> tractor and manure spreader</w:t>
      </w:r>
      <w:r>
        <w:rPr>
          <w:rFonts w:ascii="Arial" w:hAnsi="Arial" w:cs="Arial"/>
          <w:sz w:val="24"/>
          <w:szCs w:val="24"/>
        </w:rPr>
        <w:t xml:space="preserve"> as the Selectboard float for the parade</w:t>
      </w:r>
      <w:r w:rsidR="00FC6E93">
        <w:rPr>
          <w:rFonts w:ascii="Arial" w:hAnsi="Arial" w:cs="Arial"/>
          <w:sz w:val="24"/>
          <w:szCs w:val="24"/>
        </w:rPr>
        <w:t>.</w:t>
      </w:r>
    </w:p>
    <w:p w:rsidR="00FC6E93" w:rsidRPr="00FC6E93" w:rsidRDefault="00FC6E9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3E76BF" w:rsidRPr="008020DE" w:rsidRDefault="008020DE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>Discuss change of internet provider at Municipal Center</w:t>
      </w:r>
    </w:p>
    <w:p w:rsidR="00A260B6" w:rsidRDefault="002440E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C014C">
        <w:rPr>
          <w:rFonts w:ascii="Arial" w:hAnsi="Arial" w:cs="Arial"/>
          <w:sz w:val="24"/>
          <w:szCs w:val="24"/>
        </w:rPr>
        <w:t>Selectboard suggest</w:t>
      </w:r>
      <w:r>
        <w:rPr>
          <w:rFonts w:ascii="Arial" w:hAnsi="Arial" w:cs="Arial"/>
          <w:sz w:val="24"/>
          <w:szCs w:val="24"/>
        </w:rPr>
        <w:t>ed</w:t>
      </w:r>
      <w:r w:rsidR="00DC014C">
        <w:rPr>
          <w:rFonts w:ascii="Arial" w:hAnsi="Arial" w:cs="Arial"/>
          <w:sz w:val="24"/>
          <w:szCs w:val="24"/>
        </w:rPr>
        <w:t xml:space="preserve"> finding out about the security of the VTel system before we switch to it. </w:t>
      </w:r>
      <w:r>
        <w:rPr>
          <w:rFonts w:ascii="Arial" w:hAnsi="Arial" w:cs="Arial"/>
          <w:sz w:val="24"/>
          <w:szCs w:val="24"/>
        </w:rPr>
        <w:t xml:space="preserve">If the system is secure we can use the free trial period on one computer to see how the service is.  A better option might be to share the expense of Sovernet fiber optics service with the library. </w:t>
      </w:r>
      <w:r w:rsidR="00DC014C">
        <w:rPr>
          <w:rFonts w:ascii="Arial" w:hAnsi="Arial" w:cs="Arial"/>
          <w:sz w:val="24"/>
          <w:szCs w:val="24"/>
        </w:rPr>
        <w:t xml:space="preserve"> Almira mentioned that since the building was rewired the </w:t>
      </w:r>
      <w:r>
        <w:rPr>
          <w:rFonts w:ascii="Arial" w:hAnsi="Arial" w:cs="Arial"/>
          <w:sz w:val="24"/>
          <w:szCs w:val="24"/>
        </w:rPr>
        <w:t xml:space="preserve">Fairpoint </w:t>
      </w:r>
      <w:r w:rsidR="00DC014C">
        <w:rPr>
          <w:rFonts w:ascii="Arial" w:hAnsi="Arial" w:cs="Arial"/>
          <w:sz w:val="24"/>
          <w:szCs w:val="24"/>
        </w:rPr>
        <w:t>internet seems more reliable.</w:t>
      </w:r>
    </w:p>
    <w:p w:rsidR="002440E5" w:rsidRDefault="002440E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Payables Warrant – </w:t>
      </w:r>
      <w:r w:rsidR="00994497" w:rsidRPr="008020DE">
        <w:rPr>
          <w:rFonts w:ascii="Arial" w:hAnsi="Arial" w:cs="Arial"/>
          <w:b/>
          <w:sz w:val="24"/>
          <w:szCs w:val="24"/>
          <w:u w:val="single"/>
        </w:rPr>
        <w:t>Ju</w:t>
      </w:r>
      <w:r w:rsidR="00A260B6" w:rsidRPr="008020DE">
        <w:rPr>
          <w:rFonts w:ascii="Arial" w:hAnsi="Arial" w:cs="Arial"/>
          <w:b/>
          <w:sz w:val="24"/>
          <w:szCs w:val="24"/>
          <w:u w:val="single"/>
        </w:rPr>
        <w:t xml:space="preserve">ly </w:t>
      </w:r>
      <w:r w:rsidR="008020DE" w:rsidRPr="008020DE">
        <w:rPr>
          <w:rFonts w:ascii="Arial" w:hAnsi="Arial" w:cs="Arial"/>
          <w:b/>
          <w:sz w:val="24"/>
          <w:szCs w:val="24"/>
          <w:u w:val="single"/>
        </w:rPr>
        <w:t>21</w:t>
      </w:r>
      <w:r w:rsidR="00994497" w:rsidRPr="008020DE">
        <w:rPr>
          <w:rFonts w:ascii="Arial" w:hAnsi="Arial" w:cs="Arial"/>
          <w:b/>
          <w:sz w:val="24"/>
          <w:szCs w:val="24"/>
          <w:u w:val="single"/>
        </w:rPr>
        <w:t>, 2016</w:t>
      </w:r>
    </w:p>
    <w:p w:rsidR="00EE0EC3" w:rsidRDefault="00033493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06ECC">
        <w:rPr>
          <w:rFonts w:ascii="Arial" w:hAnsi="Arial" w:cs="Arial"/>
          <w:b/>
          <w:sz w:val="24"/>
          <w:szCs w:val="24"/>
        </w:rPr>
        <w:t xml:space="preserve"> </w:t>
      </w:r>
      <w:r w:rsidR="00DC014C">
        <w:rPr>
          <w:rFonts w:ascii="Arial" w:hAnsi="Arial" w:cs="Arial"/>
          <w:b/>
          <w:sz w:val="24"/>
          <w:szCs w:val="24"/>
        </w:rPr>
        <w:t>Karl Twitchell</w:t>
      </w:r>
      <w:r w:rsidR="00EE0EC3" w:rsidRPr="00891B4A">
        <w:rPr>
          <w:rFonts w:ascii="Arial" w:hAnsi="Arial" w:cs="Arial"/>
          <w:b/>
          <w:sz w:val="24"/>
          <w:szCs w:val="24"/>
        </w:rPr>
        <w:t>, seconded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F47CB7">
        <w:rPr>
          <w:rFonts w:ascii="Arial" w:hAnsi="Arial" w:cs="Arial"/>
          <w:b/>
          <w:sz w:val="24"/>
          <w:szCs w:val="24"/>
        </w:rPr>
        <w:t>Allan Twitchell</w:t>
      </w:r>
      <w:r w:rsidR="00EE0EC3" w:rsidRPr="00891B4A">
        <w:rPr>
          <w:rFonts w:ascii="Arial" w:hAnsi="Arial" w:cs="Arial"/>
          <w:b/>
          <w:sz w:val="24"/>
          <w:szCs w:val="24"/>
        </w:rPr>
        <w:t>, to approve Payables Warrant W1</w:t>
      </w:r>
      <w:r w:rsidR="00F47CB7">
        <w:rPr>
          <w:rFonts w:ascii="Arial" w:hAnsi="Arial" w:cs="Arial"/>
          <w:b/>
          <w:sz w:val="24"/>
          <w:szCs w:val="24"/>
        </w:rPr>
        <w:t>70</w:t>
      </w:r>
      <w:r w:rsidR="008020DE">
        <w:rPr>
          <w:rFonts w:ascii="Arial" w:hAnsi="Arial" w:cs="Arial"/>
          <w:b/>
          <w:sz w:val="24"/>
          <w:szCs w:val="24"/>
        </w:rPr>
        <w:t xml:space="preserve">4 </w:t>
      </w:r>
      <w:r w:rsidR="00EE0EC3" w:rsidRPr="00891B4A">
        <w:rPr>
          <w:rFonts w:ascii="Arial" w:hAnsi="Arial" w:cs="Arial"/>
          <w:b/>
          <w:sz w:val="24"/>
          <w:szCs w:val="24"/>
        </w:rPr>
        <w:t xml:space="preserve">dated </w:t>
      </w:r>
      <w:r w:rsidR="00A260B6">
        <w:rPr>
          <w:rFonts w:ascii="Arial" w:hAnsi="Arial" w:cs="Arial"/>
          <w:b/>
          <w:sz w:val="24"/>
          <w:szCs w:val="24"/>
        </w:rPr>
        <w:t xml:space="preserve">July </w:t>
      </w:r>
      <w:r w:rsidR="008020DE">
        <w:rPr>
          <w:rFonts w:ascii="Arial" w:hAnsi="Arial" w:cs="Arial"/>
          <w:b/>
          <w:sz w:val="24"/>
          <w:szCs w:val="24"/>
        </w:rPr>
        <w:t>21</w:t>
      </w:r>
      <w:r w:rsidR="00D2513F">
        <w:rPr>
          <w:rFonts w:ascii="Arial" w:hAnsi="Arial" w:cs="Arial"/>
          <w:b/>
          <w:sz w:val="24"/>
          <w:szCs w:val="24"/>
        </w:rPr>
        <w:t>,</w:t>
      </w:r>
      <w:r w:rsidR="00483649">
        <w:rPr>
          <w:rFonts w:ascii="Arial" w:hAnsi="Arial" w:cs="Arial"/>
          <w:b/>
          <w:sz w:val="24"/>
          <w:szCs w:val="24"/>
        </w:rPr>
        <w:t xml:space="preserve"> 2016</w:t>
      </w:r>
      <w:r w:rsidR="00CA2E3C">
        <w:rPr>
          <w:rFonts w:ascii="Arial" w:hAnsi="Arial" w:cs="Arial"/>
          <w:b/>
          <w:sz w:val="24"/>
          <w:szCs w:val="24"/>
        </w:rPr>
        <w:t>.</w:t>
      </w:r>
      <w:r w:rsidR="00DF24E0">
        <w:rPr>
          <w:rFonts w:ascii="Arial" w:hAnsi="Arial" w:cs="Arial"/>
          <w:b/>
          <w:sz w:val="24"/>
          <w:szCs w:val="24"/>
        </w:rPr>
        <w:t xml:space="preserve"> </w:t>
      </w:r>
      <w:r w:rsidR="00DF24E0" w:rsidRPr="00DF24E0">
        <w:rPr>
          <w:rFonts w:ascii="Arial" w:hAnsi="Arial" w:cs="Arial"/>
          <w:sz w:val="24"/>
          <w:szCs w:val="24"/>
        </w:rPr>
        <w:t>Robin Kingsley questioned a payment to Pen</w:t>
      </w:r>
      <w:r w:rsidR="001B530C">
        <w:rPr>
          <w:rFonts w:ascii="Arial" w:hAnsi="Arial" w:cs="Arial"/>
          <w:sz w:val="24"/>
          <w:szCs w:val="24"/>
        </w:rPr>
        <w:t>n</w:t>
      </w:r>
      <w:r w:rsidR="00DF24E0" w:rsidRPr="00DF24E0">
        <w:rPr>
          <w:rFonts w:ascii="Arial" w:hAnsi="Arial" w:cs="Arial"/>
          <w:sz w:val="24"/>
          <w:szCs w:val="24"/>
        </w:rPr>
        <w:t xml:space="preserve"> </w:t>
      </w:r>
      <w:r w:rsidR="00DF24E0">
        <w:rPr>
          <w:rFonts w:ascii="Arial" w:hAnsi="Arial" w:cs="Arial"/>
          <w:sz w:val="24"/>
          <w:szCs w:val="24"/>
        </w:rPr>
        <w:t xml:space="preserve">Valley Pipe </w:t>
      </w:r>
      <w:r w:rsidR="002440E5">
        <w:rPr>
          <w:rFonts w:ascii="Arial" w:hAnsi="Arial" w:cs="Arial"/>
          <w:sz w:val="24"/>
          <w:szCs w:val="24"/>
        </w:rPr>
        <w:t>Company;</w:t>
      </w:r>
      <w:r w:rsidR="00DF24E0">
        <w:rPr>
          <w:rFonts w:ascii="Arial" w:hAnsi="Arial" w:cs="Arial"/>
          <w:sz w:val="24"/>
          <w:szCs w:val="24"/>
        </w:rPr>
        <w:t xml:space="preserve"> he would like clarification of what it is.  </w:t>
      </w:r>
      <w:r w:rsidR="00DF24E0" w:rsidRPr="00DF24E0">
        <w:rPr>
          <w:rFonts w:ascii="Arial" w:hAnsi="Arial" w:cs="Arial"/>
          <w:b/>
          <w:sz w:val="24"/>
          <w:szCs w:val="24"/>
        </w:rPr>
        <w:t>Ro</w:t>
      </w:r>
      <w:r w:rsidR="002440E5">
        <w:rPr>
          <w:rFonts w:ascii="Arial" w:hAnsi="Arial" w:cs="Arial"/>
          <w:b/>
          <w:sz w:val="24"/>
          <w:szCs w:val="24"/>
        </w:rPr>
        <w:t>b</w:t>
      </w:r>
      <w:r w:rsidR="00DF24E0" w:rsidRPr="00DF24E0">
        <w:rPr>
          <w:rFonts w:ascii="Arial" w:hAnsi="Arial" w:cs="Arial"/>
          <w:b/>
          <w:sz w:val="24"/>
          <w:szCs w:val="24"/>
        </w:rPr>
        <w:t>in Kingsley amended the motion to a</w:t>
      </w:r>
      <w:r w:rsidR="002440E5">
        <w:rPr>
          <w:rFonts w:ascii="Arial" w:hAnsi="Arial" w:cs="Arial"/>
          <w:b/>
          <w:sz w:val="24"/>
          <w:szCs w:val="24"/>
        </w:rPr>
        <w:t>pprove</w:t>
      </w:r>
      <w:r w:rsidR="001B530C">
        <w:rPr>
          <w:rFonts w:ascii="Arial" w:hAnsi="Arial" w:cs="Arial"/>
          <w:b/>
          <w:sz w:val="24"/>
          <w:szCs w:val="24"/>
        </w:rPr>
        <w:t xml:space="preserve"> Payables Warrant</w:t>
      </w:r>
      <w:r w:rsidR="00DF24E0" w:rsidRPr="00DF24E0">
        <w:rPr>
          <w:rFonts w:ascii="Arial" w:hAnsi="Arial" w:cs="Arial"/>
          <w:b/>
          <w:sz w:val="24"/>
          <w:szCs w:val="24"/>
        </w:rPr>
        <w:t xml:space="preserve"> W1704 with the ex</w:t>
      </w:r>
      <w:r w:rsidR="00DF24E0">
        <w:rPr>
          <w:rFonts w:ascii="Arial" w:hAnsi="Arial" w:cs="Arial"/>
          <w:b/>
          <w:sz w:val="24"/>
          <w:szCs w:val="24"/>
        </w:rPr>
        <w:t>c</w:t>
      </w:r>
      <w:r w:rsidR="00DF24E0" w:rsidRPr="00DF24E0">
        <w:rPr>
          <w:rFonts w:ascii="Arial" w:hAnsi="Arial" w:cs="Arial"/>
          <w:b/>
          <w:sz w:val="24"/>
          <w:szCs w:val="24"/>
        </w:rPr>
        <w:t>eption of check number 11074</w:t>
      </w:r>
      <w:r w:rsidR="001B530C">
        <w:rPr>
          <w:rFonts w:ascii="Arial" w:hAnsi="Arial" w:cs="Arial"/>
          <w:b/>
          <w:sz w:val="24"/>
          <w:szCs w:val="24"/>
        </w:rPr>
        <w:t xml:space="preserve"> to Penn Valley Pipe Company in the amount of $3,840.00</w:t>
      </w:r>
      <w:r w:rsidR="00DF24E0" w:rsidRPr="00DF24E0">
        <w:rPr>
          <w:rFonts w:ascii="Arial" w:hAnsi="Arial" w:cs="Arial"/>
          <w:b/>
          <w:sz w:val="24"/>
          <w:szCs w:val="24"/>
        </w:rPr>
        <w:t>, seconded by Greg Brown, all in favor</w:t>
      </w:r>
      <w:r w:rsidR="00DF24E0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 w:rsidR="00DF24E0" w:rsidRPr="00DF24E0">
        <w:rPr>
          <w:rFonts w:ascii="Arial" w:hAnsi="Arial" w:cs="Arial"/>
          <w:b/>
          <w:sz w:val="24"/>
          <w:szCs w:val="24"/>
        </w:rPr>
        <w:t>.</w:t>
      </w:r>
    </w:p>
    <w:p w:rsidR="008C7AF1" w:rsidRPr="00DF24E0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Payroll Warrant – </w:t>
      </w:r>
      <w:r w:rsidR="00994497" w:rsidRPr="008020DE">
        <w:rPr>
          <w:rFonts w:ascii="Arial" w:hAnsi="Arial" w:cs="Arial"/>
          <w:b/>
          <w:sz w:val="24"/>
          <w:szCs w:val="24"/>
          <w:u w:val="single"/>
        </w:rPr>
        <w:t>Ju</w:t>
      </w:r>
      <w:r w:rsidR="00A260B6" w:rsidRPr="008020DE">
        <w:rPr>
          <w:rFonts w:ascii="Arial" w:hAnsi="Arial" w:cs="Arial"/>
          <w:b/>
          <w:sz w:val="24"/>
          <w:szCs w:val="24"/>
          <w:u w:val="single"/>
        </w:rPr>
        <w:t xml:space="preserve">ly </w:t>
      </w:r>
      <w:r w:rsidR="008020DE">
        <w:rPr>
          <w:rFonts w:ascii="Arial" w:hAnsi="Arial" w:cs="Arial"/>
          <w:b/>
          <w:sz w:val="24"/>
          <w:szCs w:val="24"/>
          <w:u w:val="single"/>
        </w:rPr>
        <w:t>21</w:t>
      </w:r>
      <w:r w:rsidR="00994497" w:rsidRPr="008020DE">
        <w:rPr>
          <w:rFonts w:ascii="Arial" w:hAnsi="Arial" w:cs="Arial"/>
          <w:b/>
          <w:sz w:val="24"/>
          <w:szCs w:val="24"/>
          <w:u w:val="single"/>
        </w:rPr>
        <w:t>, 2016</w:t>
      </w:r>
    </w:p>
    <w:p w:rsidR="00692C5A" w:rsidRDefault="00692C5A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4F4495" w:rsidRPr="00891B4A">
        <w:rPr>
          <w:rFonts w:ascii="Arial" w:hAnsi="Arial" w:cs="Arial"/>
          <w:b/>
          <w:sz w:val="24"/>
          <w:szCs w:val="24"/>
        </w:rPr>
        <w:t xml:space="preserve">by </w:t>
      </w:r>
      <w:r w:rsidR="00A8692D">
        <w:rPr>
          <w:rFonts w:ascii="Arial" w:hAnsi="Arial" w:cs="Arial"/>
          <w:b/>
          <w:sz w:val="24"/>
          <w:szCs w:val="24"/>
        </w:rPr>
        <w:t>Robin Kingsley</w:t>
      </w:r>
      <w:r w:rsidR="008A6BC7">
        <w:rPr>
          <w:rFonts w:ascii="Arial" w:hAnsi="Arial" w:cs="Arial"/>
          <w:b/>
          <w:sz w:val="24"/>
          <w:szCs w:val="24"/>
        </w:rPr>
        <w:t xml:space="preserve">, seconded </w:t>
      </w:r>
      <w:r w:rsidR="00DF24E0">
        <w:rPr>
          <w:rFonts w:ascii="Arial" w:hAnsi="Arial" w:cs="Arial"/>
          <w:b/>
          <w:sz w:val="24"/>
          <w:szCs w:val="24"/>
        </w:rPr>
        <w:t>by Greg Brown</w:t>
      </w:r>
      <w:r w:rsidRPr="00891B4A">
        <w:rPr>
          <w:rFonts w:ascii="Arial" w:hAnsi="Arial" w:cs="Arial"/>
          <w:b/>
          <w:sz w:val="24"/>
          <w:szCs w:val="24"/>
        </w:rPr>
        <w:t>, to approve Payroll Warrant W1</w:t>
      </w:r>
      <w:r w:rsidR="00F47CB7">
        <w:rPr>
          <w:rFonts w:ascii="Arial" w:hAnsi="Arial" w:cs="Arial"/>
          <w:b/>
          <w:sz w:val="24"/>
          <w:szCs w:val="24"/>
        </w:rPr>
        <w:t>70</w:t>
      </w:r>
      <w:r w:rsidR="008020DE">
        <w:rPr>
          <w:rFonts w:ascii="Arial" w:hAnsi="Arial" w:cs="Arial"/>
          <w:b/>
          <w:sz w:val="24"/>
          <w:szCs w:val="24"/>
        </w:rPr>
        <w:t>3</w:t>
      </w:r>
      <w:r w:rsidR="002440E5">
        <w:rPr>
          <w:rFonts w:ascii="Arial" w:hAnsi="Arial" w:cs="Arial"/>
          <w:b/>
          <w:sz w:val="24"/>
          <w:szCs w:val="24"/>
        </w:rPr>
        <w:t xml:space="preserve"> </w:t>
      </w:r>
      <w:r w:rsidRPr="00891B4A">
        <w:rPr>
          <w:rFonts w:ascii="Arial" w:hAnsi="Arial" w:cs="Arial"/>
          <w:b/>
          <w:sz w:val="24"/>
          <w:szCs w:val="24"/>
        </w:rPr>
        <w:t xml:space="preserve">dated </w:t>
      </w:r>
      <w:r w:rsidR="00A260B6">
        <w:rPr>
          <w:rFonts w:ascii="Arial" w:hAnsi="Arial" w:cs="Arial"/>
          <w:b/>
          <w:sz w:val="24"/>
          <w:szCs w:val="24"/>
        </w:rPr>
        <w:t xml:space="preserve">July </w:t>
      </w:r>
      <w:r w:rsidR="008020DE">
        <w:rPr>
          <w:rFonts w:ascii="Arial" w:hAnsi="Arial" w:cs="Arial"/>
          <w:b/>
          <w:sz w:val="24"/>
          <w:szCs w:val="24"/>
        </w:rPr>
        <w:t>21</w:t>
      </w:r>
      <w:r w:rsidR="00483649">
        <w:rPr>
          <w:rFonts w:ascii="Arial" w:hAnsi="Arial" w:cs="Arial"/>
          <w:b/>
          <w:sz w:val="24"/>
          <w:szCs w:val="24"/>
        </w:rPr>
        <w:t>, 2016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 </w:t>
      </w:r>
      <w:r w:rsidR="008B5B58">
        <w:rPr>
          <w:rFonts w:ascii="Arial" w:hAnsi="Arial" w:cs="Arial"/>
          <w:b/>
          <w:sz w:val="24"/>
          <w:szCs w:val="24"/>
        </w:rPr>
        <w:t>with Keith Bronson casting his vote.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Minutes of </w:t>
      </w:r>
      <w:r w:rsidR="008020DE" w:rsidRPr="008020DE">
        <w:rPr>
          <w:rFonts w:ascii="Arial" w:hAnsi="Arial" w:cs="Arial"/>
          <w:b/>
          <w:sz w:val="24"/>
          <w:szCs w:val="24"/>
          <w:u w:val="single"/>
        </w:rPr>
        <w:t>July 6</w:t>
      </w:r>
      <w:r w:rsidR="00246A1D" w:rsidRPr="008020DE">
        <w:rPr>
          <w:rFonts w:ascii="Arial" w:hAnsi="Arial" w:cs="Arial"/>
          <w:b/>
          <w:sz w:val="24"/>
          <w:szCs w:val="24"/>
          <w:u w:val="single"/>
        </w:rPr>
        <w:t>, 2016</w:t>
      </w:r>
      <w:r w:rsidR="008020DE" w:rsidRPr="008020D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40E5">
        <w:rPr>
          <w:rFonts w:ascii="Arial" w:hAnsi="Arial" w:cs="Arial"/>
          <w:b/>
          <w:sz w:val="24"/>
          <w:szCs w:val="24"/>
          <w:u w:val="single"/>
        </w:rPr>
        <w:t xml:space="preserve"> and </w:t>
      </w:r>
      <w:r w:rsidR="008020DE" w:rsidRPr="008020DE">
        <w:rPr>
          <w:rFonts w:ascii="Arial" w:hAnsi="Arial" w:cs="Arial"/>
          <w:b/>
          <w:sz w:val="24"/>
          <w:szCs w:val="24"/>
          <w:u w:val="single"/>
        </w:rPr>
        <w:t>Vicious Dog Hearing</w:t>
      </w:r>
    </w:p>
    <w:p w:rsidR="009434D6" w:rsidRDefault="00692C5A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>A motion was made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DF24E0">
        <w:rPr>
          <w:rFonts w:ascii="Arial" w:hAnsi="Arial" w:cs="Arial"/>
          <w:b/>
          <w:sz w:val="24"/>
          <w:szCs w:val="24"/>
        </w:rPr>
        <w:t>Allan Twitchell</w:t>
      </w:r>
      <w:r w:rsidRPr="00891B4A">
        <w:rPr>
          <w:rFonts w:ascii="Arial" w:hAnsi="Arial" w:cs="Arial"/>
          <w:b/>
          <w:sz w:val="24"/>
          <w:szCs w:val="24"/>
        </w:rPr>
        <w:t>, seconded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DF24E0">
        <w:rPr>
          <w:rFonts w:ascii="Arial" w:hAnsi="Arial" w:cs="Arial"/>
          <w:b/>
          <w:sz w:val="24"/>
          <w:szCs w:val="24"/>
        </w:rPr>
        <w:t>Robin Kingsley</w:t>
      </w:r>
      <w:r w:rsidRPr="00891B4A">
        <w:rPr>
          <w:rFonts w:ascii="Arial" w:hAnsi="Arial" w:cs="Arial"/>
          <w:b/>
          <w:sz w:val="24"/>
          <w:szCs w:val="24"/>
        </w:rPr>
        <w:t xml:space="preserve">, to approve the Minutes of </w:t>
      </w:r>
      <w:r w:rsidR="00A260B6">
        <w:rPr>
          <w:rFonts w:ascii="Arial" w:hAnsi="Arial" w:cs="Arial"/>
          <w:b/>
          <w:sz w:val="24"/>
          <w:szCs w:val="24"/>
        </w:rPr>
        <w:t>Ju</w:t>
      </w:r>
      <w:r w:rsidR="008020DE">
        <w:rPr>
          <w:rFonts w:ascii="Arial" w:hAnsi="Arial" w:cs="Arial"/>
          <w:b/>
          <w:sz w:val="24"/>
          <w:szCs w:val="24"/>
        </w:rPr>
        <w:t>ly 6</w:t>
      </w:r>
      <w:r w:rsidR="00A5130D">
        <w:rPr>
          <w:rFonts w:ascii="Arial" w:hAnsi="Arial" w:cs="Arial"/>
          <w:b/>
          <w:sz w:val="24"/>
          <w:szCs w:val="24"/>
        </w:rPr>
        <w:t>, 2016</w:t>
      </w:r>
      <w:r w:rsidRPr="00891B4A">
        <w:rPr>
          <w:rFonts w:ascii="Arial" w:hAnsi="Arial" w:cs="Arial"/>
          <w:b/>
          <w:sz w:val="24"/>
          <w:szCs w:val="24"/>
        </w:rPr>
        <w:t xml:space="preserve"> </w:t>
      </w:r>
      <w:r w:rsidR="00DF24E0">
        <w:rPr>
          <w:rFonts w:ascii="Arial" w:hAnsi="Arial" w:cs="Arial"/>
          <w:b/>
          <w:sz w:val="24"/>
          <w:szCs w:val="24"/>
        </w:rPr>
        <w:t>and the Minutes of the July 6, 2016 Vicious Dog Hearing</w:t>
      </w:r>
      <w:r w:rsidR="002440E5">
        <w:rPr>
          <w:rFonts w:ascii="Arial" w:hAnsi="Arial" w:cs="Arial"/>
          <w:b/>
          <w:sz w:val="24"/>
          <w:szCs w:val="24"/>
        </w:rPr>
        <w:t xml:space="preserve"> </w:t>
      </w:r>
      <w:r w:rsidRPr="00891B4A">
        <w:rPr>
          <w:rFonts w:ascii="Arial" w:hAnsi="Arial" w:cs="Arial"/>
          <w:b/>
          <w:sz w:val="24"/>
          <w:szCs w:val="24"/>
        </w:rPr>
        <w:t>as written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 </w:t>
      </w:r>
      <w:r w:rsidR="00C511A8">
        <w:rPr>
          <w:rFonts w:ascii="Arial" w:hAnsi="Arial" w:cs="Arial"/>
          <w:b/>
          <w:sz w:val="24"/>
          <w:szCs w:val="24"/>
        </w:rPr>
        <w:t>with Keith Bronson casting his vote.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A260B6" w:rsidRPr="008020DE" w:rsidRDefault="00A260B6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lastRenderedPageBreak/>
        <w:t>Executive Session to discuss litigation [Title 1, Section 313(a)(1)(A)]</w:t>
      </w:r>
    </w:p>
    <w:p w:rsidR="008020DE" w:rsidRDefault="008020DE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604D7B">
        <w:rPr>
          <w:rFonts w:ascii="Arial" w:hAnsi="Arial" w:cs="Arial"/>
          <w:b/>
          <w:sz w:val="24"/>
          <w:szCs w:val="24"/>
        </w:rPr>
        <w:t xml:space="preserve">A motion was made by </w:t>
      </w:r>
      <w:r w:rsidR="00DF24E0">
        <w:rPr>
          <w:rFonts w:ascii="Arial" w:hAnsi="Arial" w:cs="Arial"/>
          <w:b/>
          <w:sz w:val="24"/>
          <w:szCs w:val="24"/>
        </w:rPr>
        <w:t>Greg Brown</w:t>
      </w:r>
      <w:r w:rsidRPr="00604D7B">
        <w:rPr>
          <w:rFonts w:ascii="Arial" w:hAnsi="Arial" w:cs="Arial"/>
          <w:b/>
          <w:sz w:val="24"/>
          <w:szCs w:val="24"/>
        </w:rPr>
        <w:t xml:space="preserve"> to find that premature general public</w:t>
      </w:r>
      <w:r>
        <w:rPr>
          <w:rFonts w:ascii="Arial" w:hAnsi="Arial" w:cs="Arial"/>
          <w:b/>
          <w:sz w:val="24"/>
          <w:szCs w:val="24"/>
        </w:rPr>
        <w:t xml:space="preserve"> knowledge regarding the town’s tax sale litigation would clearly place the town at a substantial disadvantage if its legal strategy was made public</w:t>
      </w:r>
      <w:r w:rsidR="00460635">
        <w:rPr>
          <w:rFonts w:ascii="Arial" w:hAnsi="Arial" w:cs="Arial"/>
          <w:b/>
          <w:sz w:val="24"/>
          <w:szCs w:val="24"/>
        </w:rPr>
        <w:t>, seconded</w:t>
      </w:r>
      <w:r w:rsidRPr="00604D7B">
        <w:rPr>
          <w:rFonts w:ascii="Arial" w:hAnsi="Arial" w:cs="Arial"/>
          <w:b/>
          <w:sz w:val="24"/>
          <w:szCs w:val="24"/>
        </w:rPr>
        <w:t xml:space="preserve"> by </w:t>
      </w:r>
      <w:r w:rsidR="00DF24E0">
        <w:rPr>
          <w:rFonts w:ascii="Arial" w:hAnsi="Arial" w:cs="Arial"/>
          <w:b/>
          <w:sz w:val="24"/>
          <w:szCs w:val="24"/>
        </w:rPr>
        <w:t>Robin Kingsley</w:t>
      </w:r>
      <w:r w:rsidR="00460635">
        <w:rPr>
          <w:rFonts w:ascii="Arial" w:hAnsi="Arial" w:cs="Arial"/>
          <w:b/>
          <w:sz w:val="24"/>
          <w:szCs w:val="24"/>
        </w:rPr>
        <w:t>, all in favor.</w:t>
      </w:r>
    </w:p>
    <w:p w:rsidR="00460635" w:rsidRPr="00604D7B" w:rsidRDefault="00460635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8020DE" w:rsidRDefault="008020DE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604D7B">
        <w:rPr>
          <w:rFonts w:ascii="Arial" w:hAnsi="Arial" w:cs="Arial"/>
          <w:b/>
          <w:sz w:val="24"/>
          <w:szCs w:val="24"/>
        </w:rPr>
        <w:t xml:space="preserve">A motion was made </w:t>
      </w:r>
      <w:r>
        <w:rPr>
          <w:rFonts w:ascii="Arial" w:hAnsi="Arial" w:cs="Arial"/>
          <w:b/>
          <w:sz w:val="24"/>
          <w:szCs w:val="24"/>
        </w:rPr>
        <w:t xml:space="preserve">by </w:t>
      </w:r>
      <w:r w:rsidR="00DF24E0">
        <w:rPr>
          <w:rFonts w:ascii="Arial" w:hAnsi="Arial" w:cs="Arial"/>
          <w:b/>
          <w:sz w:val="24"/>
          <w:szCs w:val="24"/>
        </w:rPr>
        <w:t>Greg Brown</w:t>
      </w:r>
      <w:r w:rsidR="006215E6">
        <w:rPr>
          <w:rFonts w:ascii="Arial" w:hAnsi="Arial" w:cs="Arial"/>
          <w:b/>
          <w:sz w:val="24"/>
          <w:szCs w:val="24"/>
        </w:rPr>
        <w:t xml:space="preserve"> </w:t>
      </w:r>
      <w:r w:rsidRPr="00604D7B">
        <w:rPr>
          <w:rFonts w:ascii="Arial" w:hAnsi="Arial" w:cs="Arial"/>
          <w:b/>
          <w:sz w:val="24"/>
          <w:szCs w:val="24"/>
        </w:rPr>
        <w:t xml:space="preserve">to enter executive session </w:t>
      </w:r>
      <w:r>
        <w:rPr>
          <w:rFonts w:ascii="Arial" w:hAnsi="Arial" w:cs="Arial"/>
          <w:b/>
          <w:sz w:val="24"/>
          <w:szCs w:val="24"/>
        </w:rPr>
        <w:t>to discuss the tax sale litigation under the provisions of Title 1, Section 313(a)(1)(A) of the Vermont Statutes to incl</w:t>
      </w:r>
      <w:r w:rsidR="00F54F9C">
        <w:rPr>
          <w:rFonts w:ascii="Arial" w:hAnsi="Arial" w:cs="Arial"/>
          <w:b/>
          <w:sz w:val="24"/>
          <w:szCs w:val="24"/>
        </w:rPr>
        <w:t>ude Gig Zboray and Almira Aekus,</w:t>
      </w:r>
      <w:r w:rsidRPr="00604D7B">
        <w:rPr>
          <w:rFonts w:ascii="Arial" w:hAnsi="Arial" w:cs="Arial"/>
          <w:b/>
          <w:sz w:val="24"/>
          <w:szCs w:val="24"/>
        </w:rPr>
        <w:t xml:space="preserve"> seconded Robin Kingsley, all in favor.</w:t>
      </w:r>
    </w:p>
    <w:p w:rsidR="008C7AF1" w:rsidRPr="00604D7B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DA6C4D" w:rsidRDefault="002440E5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2440E5">
        <w:rPr>
          <w:rFonts w:ascii="Arial" w:hAnsi="Arial" w:cs="Arial"/>
          <w:b/>
          <w:sz w:val="24"/>
          <w:szCs w:val="24"/>
        </w:rPr>
        <w:t>With no decisions made a</w:t>
      </w:r>
      <w:r w:rsidR="008020DE" w:rsidRPr="002440E5">
        <w:rPr>
          <w:rFonts w:ascii="Arial" w:hAnsi="Arial" w:cs="Arial"/>
          <w:b/>
          <w:sz w:val="24"/>
          <w:szCs w:val="24"/>
        </w:rPr>
        <w:t xml:space="preserve"> motion was made by </w:t>
      </w:r>
      <w:r w:rsidR="00456178" w:rsidRPr="002440E5">
        <w:rPr>
          <w:rFonts w:ascii="Arial" w:hAnsi="Arial" w:cs="Arial"/>
          <w:b/>
          <w:sz w:val="24"/>
          <w:szCs w:val="24"/>
        </w:rPr>
        <w:t>Greg Brown</w:t>
      </w:r>
      <w:r w:rsidR="00D950A9">
        <w:rPr>
          <w:rFonts w:ascii="Arial" w:hAnsi="Arial" w:cs="Arial"/>
          <w:b/>
          <w:sz w:val="24"/>
          <w:szCs w:val="24"/>
        </w:rPr>
        <w:t xml:space="preserve"> to exit executive session</w:t>
      </w:r>
      <w:r w:rsidR="008020DE" w:rsidRPr="002440E5">
        <w:rPr>
          <w:rFonts w:ascii="Arial" w:hAnsi="Arial" w:cs="Arial"/>
          <w:b/>
          <w:sz w:val="24"/>
          <w:szCs w:val="24"/>
        </w:rPr>
        <w:t xml:space="preserve">, seconded by </w:t>
      </w:r>
      <w:r w:rsidR="00456178" w:rsidRPr="002440E5">
        <w:rPr>
          <w:rFonts w:ascii="Arial" w:hAnsi="Arial" w:cs="Arial"/>
          <w:b/>
          <w:sz w:val="24"/>
          <w:szCs w:val="24"/>
        </w:rPr>
        <w:t>Robin Kingsley</w:t>
      </w:r>
      <w:r w:rsidR="008020DE" w:rsidRPr="002440E5">
        <w:rPr>
          <w:rFonts w:ascii="Arial" w:hAnsi="Arial" w:cs="Arial"/>
          <w:b/>
          <w:sz w:val="24"/>
          <w:szCs w:val="24"/>
        </w:rPr>
        <w:t xml:space="preserve">, </w:t>
      </w:r>
      <w:r w:rsidRPr="002440E5">
        <w:rPr>
          <w:rFonts w:ascii="Arial" w:hAnsi="Arial" w:cs="Arial"/>
          <w:b/>
          <w:sz w:val="24"/>
          <w:szCs w:val="24"/>
        </w:rPr>
        <w:t>all in favor</w:t>
      </w:r>
      <w:r w:rsidR="008020DE" w:rsidRPr="002440E5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1B530C" w:rsidRDefault="001B530C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Executive session to discuss employee issue</w:t>
      </w:r>
    </w:p>
    <w:p w:rsidR="001B530C" w:rsidRDefault="001B530C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 Greg Brown to enter into executive session to discuss a public employee</w:t>
      </w:r>
      <w:r w:rsidR="00460635">
        <w:rPr>
          <w:rFonts w:ascii="Arial" w:hAnsi="Arial" w:cs="Arial"/>
          <w:b/>
          <w:sz w:val="24"/>
          <w:szCs w:val="24"/>
        </w:rPr>
        <w:t xml:space="preserve"> issue</w:t>
      </w:r>
      <w:r>
        <w:rPr>
          <w:rFonts w:ascii="Arial" w:hAnsi="Arial" w:cs="Arial"/>
          <w:b/>
          <w:sz w:val="24"/>
          <w:szCs w:val="24"/>
        </w:rPr>
        <w:t xml:space="preserve"> under the provisions of Title 1, Section 313(a)(3) of the Vermont Statutes</w:t>
      </w:r>
      <w:r w:rsidR="00460635">
        <w:rPr>
          <w:rFonts w:ascii="Arial" w:hAnsi="Arial" w:cs="Arial"/>
          <w:b/>
          <w:sz w:val="24"/>
          <w:szCs w:val="24"/>
        </w:rPr>
        <w:t xml:space="preserve"> to include Gig Zboray</w:t>
      </w:r>
      <w:r>
        <w:rPr>
          <w:rFonts w:ascii="Arial" w:hAnsi="Arial" w:cs="Arial"/>
          <w:b/>
          <w:sz w:val="24"/>
          <w:szCs w:val="24"/>
        </w:rPr>
        <w:t>, seconded by Robin Kingsley, all in favor.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1B530C" w:rsidRDefault="001B530C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With no decisions made a motion was made by Robin Kingsley to exit executive session, seconded by Greg Brown, all in favor. </w:t>
      </w:r>
    </w:p>
    <w:p w:rsidR="008C7AF1" w:rsidRPr="001B530C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0D002F" w:rsidRPr="00E14DC3" w:rsidRDefault="00804F7D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E14DC3">
        <w:rPr>
          <w:rFonts w:ascii="Arial" w:hAnsi="Arial" w:cs="Arial"/>
          <w:b/>
          <w:sz w:val="24"/>
          <w:szCs w:val="24"/>
          <w:u w:val="single"/>
        </w:rPr>
        <w:t>Oth</w:t>
      </w:r>
      <w:r w:rsidR="00C54048" w:rsidRPr="00E14DC3">
        <w:rPr>
          <w:rFonts w:ascii="Arial" w:hAnsi="Arial" w:cs="Arial"/>
          <w:b/>
          <w:sz w:val="24"/>
          <w:szCs w:val="24"/>
          <w:u w:val="single"/>
        </w:rPr>
        <w:t>er business / Administrative As</w:t>
      </w:r>
      <w:r w:rsidRPr="00E14DC3">
        <w:rPr>
          <w:rFonts w:ascii="Arial" w:hAnsi="Arial" w:cs="Arial"/>
          <w:b/>
          <w:sz w:val="24"/>
          <w:szCs w:val="24"/>
          <w:u w:val="single"/>
        </w:rPr>
        <w:t>sistant – as needed</w:t>
      </w:r>
    </w:p>
    <w:p w:rsidR="00530F70" w:rsidRDefault="008020DE" w:rsidP="008C7AF1">
      <w:pPr>
        <w:pStyle w:val="ListParagraph"/>
        <w:numPr>
          <w:ilvl w:val="0"/>
          <w:numId w:val="10"/>
        </w:numPr>
        <w:spacing w:after="0" w:line="240" w:lineRule="auto"/>
        <w:ind w:left="27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Review and approve access permit for Jonathan Perdue, 824 Stonehouse Road.</w:t>
      </w:r>
    </w:p>
    <w:p w:rsidR="003525A3" w:rsidRPr="006215E6" w:rsidRDefault="00DF24E0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 Greg Brown, seconded by Robin Kingsley to approve the access permit, all in favor with Keith Bronson casting his vote.</w:t>
      </w:r>
    </w:p>
    <w:p w:rsidR="003E76BF" w:rsidRPr="00A8692D" w:rsidRDefault="003E76BF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E0EC3" w:rsidRPr="00923843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:rsidR="00650CDD" w:rsidRDefault="00650CDD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9253D1">
        <w:rPr>
          <w:rFonts w:ascii="Arial" w:hAnsi="Arial" w:cs="Arial"/>
          <w:b/>
          <w:sz w:val="24"/>
          <w:szCs w:val="24"/>
        </w:rPr>
        <w:t>Robin Kingsley</w:t>
      </w:r>
      <w:r w:rsidR="009508D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 adjourn,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C511A8">
        <w:rPr>
          <w:rFonts w:ascii="Arial" w:hAnsi="Arial" w:cs="Arial"/>
          <w:b/>
          <w:sz w:val="24"/>
          <w:szCs w:val="24"/>
        </w:rPr>
        <w:t>Allan</w:t>
      </w:r>
      <w:r w:rsidR="009508DB">
        <w:rPr>
          <w:rFonts w:ascii="Arial" w:hAnsi="Arial" w:cs="Arial"/>
          <w:b/>
          <w:sz w:val="24"/>
          <w:szCs w:val="24"/>
        </w:rPr>
        <w:t xml:space="preserve"> Twitchell</w:t>
      </w:r>
      <w:r>
        <w:rPr>
          <w:rFonts w:ascii="Arial" w:hAnsi="Arial" w:cs="Arial"/>
          <w:b/>
          <w:sz w:val="24"/>
          <w:szCs w:val="24"/>
        </w:rPr>
        <w:t xml:space="preserve"> all in favor.</w:t>
      </w:r>
    </w:p>
    <w:p w:rsidR="008C7AF1" w:rsidRPr="00673AC2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093ED9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D6290F" w:rsidRPr="00652203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9253D1">
        <w:rPr>
          <w:rFonts w:ascii="Arial" w:hAnsi="Arial" w:cs="Arial"/>
          <w:sz w:val="24"/>
          <w:szCs w:val="24"/>
        </w:rPr>
        <w:t>9:</w:t>
      </w:r>
      <w:r w:rsidR="00456178">
        <w:rPr>
          <w:rFonts w:ascii="Arial" w:hAnsi="Arial" w:cs="Arial"/>
          <w:sz w:val="24"/>
          <w:szCs w:val="24"/>
        </w:rPr>
        <w:t>31</w:t>
      </w:r>
      <w:r w:rsidR="009253D1">
        <w:rPr>
          <w:rFonts w:ascii="Arial" w:hAnsi="Arial" w:cs="Arial"/>
          <w:sz w:val="24"/>
          <w:szCs w:val="24"/>
        </w:rPr>
        <w:t>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:rsidR="006F6711" w:rsidRPr="00652203" w:rsidRDefault="004644BE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 w:rsidRPr="00652203">
        <w:rPr>
          <w:rFonts w:ascii="Arial" w:hAnsi="Arial" w:cs="Arial"/>
          <w:sz w:val="24"/>
          <w:szCs w:val="24"/>
        </w:rPr>
        <w:t xml:space="preserve">   </w:t>
      </w:r>
    </w:p>
    <w:p w:rsidR="008C7AF1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</w:p>
    <w:p w:rsidR="006F6711" w:rsidRDefault="001A76D6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651549" w:rsidRPr="00FD0F9B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characterSpacingControl w:val="doNotCompress"/>
  <w:compat>
    <w:useFELayout/>
  </w:compat>
  <w:rsids>
    <w:rsidRoot w:val="00FD0F9B"/>
    <w:rsid w:val="00001E01"/>
    <w:rsid w:val="00017C16"/>
    <w:rsid w:val="000227EC"/>
    <w:rsid w:val="0003031B"/>
    <w:rsid w:val="00032CB3"/>
    <w:rsid w:val="00033493"/>
    <w:rsid w:val="0004408F"/>
    <w:rsid w:val="00054EC2"/>
    <w:rsid w:val="0006505F"/>
    <w:rsid w:val="00066A08"/>
    <w:rsid w:val="0007008D"/>
    <w:rsid w:val="00074C45"/>
    <w:rsid w:val="000909E6"/>
    <w:rsid w:val="00093ED9"/>
    <w:rsid w:val="000940EA"/>
    <w:rsid w:val="0009781A"/>
    <w:rsid w:val="000B502D"/>
    <w:rsid w:val="000B757D"/>
    <w:rsid w:val="000C5153"/>
    <w:rsid w:val="000C5871"/>
    <w:rsid w:val="000D002F"/>
    <w:rsid w:val="000D7AB6"/>
    <w:rsid w:val="000E2D41"/>
    <w:rsid w:val="000E689B"/>
    <w:rsid w:val="000F2EDE"/>
    <w:rsid w:val="000F4CFA"/>
    <w:rsid w:val="00100734"/>
    <w:rsid w:val="00110029"/>
    <w:rsid w:val="001240EA"/>
    <w:rsid w:val="001311E1"/>
    <w:rsid w:val="0014510C"/>
    <w:rsid w:val="0015472A"/>
    <w:rsid w:val="00154CBC"/>
    <w:rsid w:val="00156D74"/>
    <w:rsid w:val="00170C92"/>
    <w:rsid w:val="001919B3"/>
    <w:rsid w:val="001A76D6"/>
    <w:rsid w:val="001B530C"/>
    <w:rsid w:val="001C0246"/>
    <w:rsid w:val="001C46A4"/>
    <w:rsid w:val="001C50A2"/>
    <w:rsid w:val="001D3E6B"/>
    <w:rsid w:val="001E0481"/>
    <w:rsid w:val="001E5E03"/>
    <w:rsid w:val="001F275F"/>
    <w:rsid w:val="001F3571"/>
    <w:rsid w:val="001F5996"/>
    <w:rsid w:val="00201E13"/>
    <w:rsid w:val="00217175"/>
    <w:rsid w:val="002222A4"/>
    <w:rsid w:val="00225FD2"/>
    <w:rsid w:val="002332BC"/>
    <w:rsid w:val="00236387"/>
    <w:rsid w:val="00243943"/>
    <w:rsid w:val="002440E5"/>
    <w:rsid w:val="002441AF"/>
    <w:rsid w:val="00246A1D"/>
    <w:rsid w:val="00250904"/>
    <w:rsid w:val="0026172D"/>
    <w:rsid w:val="002704CE"/>
    <w:rsid w:val="0029245C"/>
    <w:rsid w:val="002929F9"/>
    <w:rsid w:val="002A42DA"/>
    <w:rsid w:val="002B01BD"/>
    <w:rsid w:val="002C3F64"/>
    <w:rsid w:val="002D0088"/>
    <w:rsid w:val="002D7C51"/>
    <w:rsid w:val="002F0977"/>
    <w:rsid w:val="002F25A3"/>
    <w:rsid w:val="00307686"/>
    <w:rsid w:val="00307DD9"/>
    <w:rsid w:val="00311A1D"/>
    <w:rsid w:val="00327A7E"/>
    <w:rsid w:val="003368A8"/>
    <w:rsid w:val="003525A3"/>
    <w:rsid w:val="003601FF"/>
    <w:rsid w:val="00360F5A"/>
    <w:rsid w:val="003637A1"/>
    <w:rsid w:val="00365AD7"/>
    <w:rsid w:val="00367CF9"/>
    <w:rsid w:val="0037194C"/>
    <w:rsid w:val="00371E7F"/>
    <w:rsid w:val="00374766"/>
    <w:rsid w:val="00377323"/>
    <w:rsid w:val="00383567"/>
    <w:rsid w:val="00395032"/>
    <w:rsid w:val="003A4836"/>
    <w:rsid w:val="003B3E13"/>
    <w:rsid w:val="003E0319"/>
    <w:rsid w:val="003E76BF"/>
    <w:rsid w:val="004271C4"/>
    <w:rsid w:val="00442923"/>
    <w:rsid w:val="00455757"/>
    <w:rsid w:val="00456178"/>
    <w:rsid w:val="00460635"/>
    <w:rsid w:val="004644BE"/>
    <w:rsid w:val="004832D4"/>
    <w:rsid w:val="004835E4"/>
    <w:rsid w:val="00483649"/>
    <w:rsid w:val="004A2C94"/>
    <w:rsid w:val="004A54CE"/>
    <w:rsid w:val="004D4288"/>
    <w:rsid w:val="004D7C5B"/>
    <w:rsid w:val="004E4200"/>
    <w:rsid w:val="004E51BF"/>
    <w:rsid w:val="004E73B2"/>
    <w:rsid w:val="004F4495"/>
    <w:rsid w:val="004F5D8C"/>
    <w:rsid w:val="0050284A"/>
    <w:rsid w:val="00507A39"/>
    <w:rsid w:val="00520885"/>
    <w:rsid w:val="00521FAA"/>
    <w:rsid w:val="00523B9A"/>
    <w:rsid w:val="00530F70"/>
    <w:rsid w:val="005320D1"/>
    <w:rsid w:val="0053465F"/>
    <w:rsid w:val="00534814"/>
    <w:rsid w:val="00542676"/>
    <w:rsid w:val="0054342A"/>
    <w:rsid w:val="00543FB1"/>
    <w:rsid w:val="00561A21"/>
    <w:rsid w:val="00566795"/>
    <w:rsid w:val="00567A30"/>
    <w:rsid w:val="00575278"/>
    <w:rsid w:val="00590234"/>
    <w:rsid w:val="00591046"/>
    <w:rsid w:val="00592569"/>
    <w:rsid w:val="0059556C"/>
    <w:rsid w:val="005A0E5D"/>
    <w:rsid w:val="005A3F3F"/>
    <w:rsid w:val="005A4CB3"/>
    <w:rsid w:val="005B4777"/>
    <w:rsid w:val="005B4A73"/>
    <w:rsid w:val="005B5FF1"/>
    <w:rsid w:val="005D3DA5"/>
    <w:rsid w:val="005D65EF"/>
    <w:rsid w:val="005F7C5E"/>
    <w:rsid w:val="00604D7B"/>
    <w:rsid w:val="00614DB9"/>
    <w:rsid w:val="0061594A"/>
    <w:rsid w:val="006215E6"/>
    <w:rsid w:val="00627738"/>
    <w:rsid w:val="00631C2A"/>
    <w:rsid w:val="00635ADB"/>
    <w:rsid w:val="00636100"/>
    <w:rsid w:val="00640C4A"/>
    <w:rsid w:val="00640D45"/>
    <w:rsid w:val="006475A0"/>
    <w:rsid w:val="00650CDD"/>
    <w:rsid w:val="00651549"/>
    <w:rsid w:val="00652203"/>
    <w:rsid w:val="00666E1E"/>
    <w:rsid w:val="006712B1"/>
    <w:rsid w:val="00673A15"/>
    <w:rsid w:val="00673AC2"/>
    <w:rsid w:val="00677EAC"/>
    <w:rsid w:val="00691B14"/>
    <w:rsid w:val="00692C5A"/>
    <w:rsid w:val="00694F51"/>
    <w:rsid w:val="0069527C"/>
    <w:rsid w:val="006A5C6F"/>
    <w:rsid w:val="006B12BA"/>
    <w:rsid w:val="006B2575"/>
    <w:rsid w:val="006B3AB1"/>
    <w:rsid w:val="006B3E44"/>
    <w:rsid w:val="006C122F"/>
    <w:rsid w:val="006C260A"/>
    <w:rsid w:val="006C70A4"/>
    <w:rsid w:val="006D5BF3"/>
    <w:rsid w:val="006E2AE1"/>
    <w:rsid w:val="006F4F41"/>
    <w:rsid w:val="006F6711"/>
    <w:rsid w:val="006F67D4"/>
    <w:rsid w:val="00700BF5"/>
    <w:rsid w:val="00706ECC"/>
    <w:rsid w:val="00712FBB"/>
    <w:rsid w:val="00713CCC"/>
    <w:rsid w:val="00722195"/>
    <w:rsid w:val="00723D6C"/>
    <w:rsid w:val="00727433"/>
    <w:rsid w:val="00727A9C"/>
    <w:rsid w:val="0073186A"/>
    <w:rsid w:val="007368BC"/>
    <w:rsid w:val="00747CF7"/>
    <w:rsid w:val="007718D5"/>
    <w:rsid w:val="00777F7C"/>
    <w:rsid w:val="0078363B"/>
    <w:rsid w:val="00785BFF"/>
    <w:rsid w:val="00785F11"/>
    <w:rsid w:val="00786965"/>
    <w:rsid w:val="00794073"/>
    <w:rsid w:val="007A6FF1"/>
    <w:rsid w:val="007E0A36"/>
    <w:rsid w:val="007E53BA"/>
    <w:rsid w:val="007F336A"/>
    <w:rsid w:val="008020DE"/>
    <w:rsid w:val="00804F7D"/>
    <w:rsid w:val="00814F97"/>
    <w:rsid w:val="00827D64"/>
    <w:rsid w:val="00832131"/>
    <w:rsid w:val="00856465"/>
    <w:rsid w:val="00857A7C"/>
    <w:rsid w:val="00861424"/>
    <w:rsid w:val="0086273B"/>
    <w:rsid w:val="00865414"/>
    <w:rsid w:val="00867DE4"/>
    <w:rsid w:val="00872DA3"/>
    <w:rsid w:val="0089120A"/>
    <w:rsid w:val="00891B4A"/>
    <w:rsid w:val="00894476"/>
    <w:rsid w:val="008A6BC7"/>
    <w:rsid w:val="008B5B58"/>
    <w:rsid w:val="008C7AF1"/>
    <w:rsid w:val="008D0B27"/>
    <w:rsid w:val="008D2A70"/>
    <w:rsid w:val="008E5C18"/>
    <w:rsid w:val="008F0749"/>
    <w:rsid w:val="008F634F"/>
    <w:rsid w:val="00902E24"/>
    <w:rsid w:val="009069F0"/>
    <w:rsid w:val="00922227"/>
    <w:rsid w:val="00922AB6"/>
    <w:rsid w:val="00923843"/>
    <w:rsid w:val="00924AC5"/>
    <w:rsid w:val="009253D1"/>
    <w:rsid w:val="00937C97"/>
    <w:rsid w:val="009434D6"/>
    <w:rsid w:val="009508DB"/>
    <w:rsid w:val="00956602"/>
    <w:rsid w:val="0098360B"/>
    <w:rsid w:val="00993469"/>
    <w:rsid w:val="00994497"/>
    <w:rsid w:val="009A4FFE"/>
    <w:rsid w:val="009A57E2"/>
    <w:rsid w:val="009A6DBF"/>
    <w:rsid w:val="009B46BA"/>
    <w:rsid w:val="009C0AC4"/>
    <w:rsid w:val="009E387A"/>
    <w:rsid w:val="00A01B55"/>
    <w:rsid w:val="00A03DE9"/>
    <w:rsid w:val="00A1202E"/>
    <w:rsid w:val="00A158EF"/>
    <w:rsid w:val="00A165D5"/>
    <w:rsid w:val="00A168F8"/>
    <w:rsid w:val="00A22342"/>
    <w:rsid w:val="00A22B0D"/>
    <w:rsid w:val="00A260B6"/>
    <w:rsid w:val="00A327E9"/>
    <w:rsid w:val="00A36F19"/>
    <w:rsid w:val="00A370A7"/>
    <w:rsid w:val="00A418B5"/>
    <w:rsid w:val="00A5130D"/>
    <w:rsid w:val="00A6048C"/>
    <w:rsid w:val="00A665F8"/>
    <w:rsid w:val="00A66AB3"/>
    <w:rsid w:val="00A73FBB"/>
    <w:rsid w:val="00A7562E"/>
    <w:rsid w:val="00A80D29"/>
    <w:rsid w:val="00A8178A"/>
    <w:rsid w:val="00A8692D"/>
    <w:rsid w:val="00A91867"/>
    <w:rsid w:val="00A936F9"/>
    <w:rsid w:val="00AA701A"/>
    <w:rsid w:val="00AB1A7E"/>
    <w:rsid w:val="00AB5C51"/>
    <w:rsid w:val="00AB77AE"/>
    <w:rsid w:val="00AC179B"/>
    <w:rsid w:val="00AC286C"/>
    <w:rsid w:val="00AC5D8E"/>
    <w:rsid w:val="00AC6C12"/>
    <w:rsid w:val="00AC7DDF"/>
    <w:rsid w:val="00AE0B44"/>
    <w:rsid w:val="00AE1248"/>
    <w:rsid w:val="00AE185C"/>
    <w:rsid w:val="00AE229F"/>
    <w:rsid w:val="00AE2BB2"/>
    <w:rsid w:val="00B05259"/>
    <w:rsid w:val="00B06AB5"/>
    <w:rsid w:val="00B25E28"/>
    <w:rsid w:val="00B31E31"/>
    <w:rsid w:val="00B33BB0"/>
    <w:rsid w:val="00B36139"/>
    <w:rsid w:val="00B4630C"/>
    <w:rsid w:val="00B4668A"/>
    <w:rsid w:val="00B47BE5"/>
    <w:rsid w:val="00B56598"/>
    <w:rsid w:val="00B57D58"/>
    <w:rsid w:val="00B70821"/>
    <w:rsid w:val="00B753E2"/>
    <w:rsid w:val="00B80E0D"/>
    <w:rsid w:val="00B9037A"/>
    <w:rsid w:val="00BA5C12"/>
    <w:rsid w:val="00BB1020"/>
    <w:rsid w:val="00BB18D6"/>
    <w:rsid w:val="00BB47F8"/>
    <w:rsid w:val="00BB649D"/>
    <w:rsid w:val="00BC22CB"/>
    <w:rsid w:val="00BD7C9C"/>
    <w:rsid w:val="00BF0180"/>
    <w:rsid w:val="00BF6899"/>
    <w:rsid w:val="00BF79A3"/>
    <w:rsid w:val="00C12AA7"/>
    <w:rsid w:val="00C40653"/>
    <w:rsid w:val="00C511A8"/>
    <w:rsid w:val="00C515E1"/>
    <w:rsid w:val="00C54048"/>
    <w:rsid w:val="00C72A24"/>
    <w:rsid w:val="00C733F0"/>
    <w:rsid w:val="00C74EDF"/>
    <w:rsid w:val="00C77221"/>
    <w:rsid w:val="00C8151C"/>
    <w:rsid w:val="00C82CB2"/>
    <w:rsid w:val="00C85CB8"/>
    <w:rsid w:val="00C930AD"/>
    <w:rsid w:val="00C94135"/>
    <w:rsid w:val="00CA2E3C"/>
    <w:rsid w:val="00CC4007"/>
    <w:rsid w:val="00CD05B3"/>
    <w:rsid w:val="00CD26EE"/>
    <w:rsid w:val="00CE0C39"/>
    <w:rsid w:val="00CF73E3"/>
    <w:rsid w:val="00D02689"/>
    <w:rsid w:val="00D04E2B"/>
    <w:rsid w:val="00D12E46"/>
    <w:rsid w:val="00D15E68"/>
    <w:rsid w:val="00D23AD2"/>
    <w:rsid w:val="00D2513F"/>
    <w:rsid w:val="00D325E1"/>
    <w:rsid w:val="00D36DAD"/>
    <w:rsid w:val="00D5357E"/>
    <w:rsid w:val="00D6290F"/>
    <w:rsid w:val="00D63CA0"/>
    <w:rsid w:val="00D64293"/>
    <w:rsid w:val="00D71816"/>
    <w:rsid w:val="00D750BE"/>
    <w:rsid w:val="00D759F7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6C4D"/>
    <w:rsid w:val="00DB60E6"/>
    <w:rsid w:val="00DC014C"/>
    <w:rsid w:val="00DC4E7C"/>
    <w:rsid w:val="00DE3698"/>
    <w:rsid w:val="00DE49E3"/>
    <w:rsid w:val="00DE6541"/>
    <w:rsid w:val="00DE7EA7"/>
    <w:rsid w:val="00DF24E0"/>
    <w:rsid w:val="00E00750"/>
    <w:rsid w:val="00E02772"/>
    <w:rsid w:val="00E14C91"/>
    <w:rsid w:val="00E14DC3"/>
    <w:rsid w:val="00E16397"/>
    <w:rsid w:val="00E17F91"/>
    <w:rsid w:val="00E24C68"/>
    <w:rsid w:val="00E37974"/>
    <w:rsid w:val="00E4046B"/>
    <w:rsid w:val="00E408B2"/>
    <w:rsid w:val="00E422FF"/>
    <w:rsid w:val="00E4474A"/>
    <w:rsid w:val="00E61A7C"/>
    <w:rsid w:val="00E670A7"/>
    <w:rsid w:val="00E73EF2"/>
    <w:rsid w:val="00E74EE8"/>
    <w:rsid w:val="00E77DCB"/>
    <w:rsid w:val="00E82660"/>
    <w:rsid w:val="00E86422"/>
    <w:rsid w:val="00E87361"/>
    <w:rsid w:val="00E917B7"/>
    <w:rsid w:val="00E949F9"/>
    <w:rsid w:val="00E97F14"/>
    <w:rsid w:val="00EC0DAD"/>
    <w:rsid w:val="00EC5DFD"/>
    <w:rsid w:val="00EC725F"/>
    <w:rsid w:val="00ED1ECD"/>
    <w:rsid w:val="00EE0777"/>
    <w:rsid w:val="00EE0EC3"/>
    <w:rsid w:val="00EE584A"/>
    <w:rsid w:val="00EE7BFB"/>
    <w:rsid w:val="00F02572"/>
    <w:rsid w:val="00F11A9C"/>
    <w:rsid w:val="00F1220E"/>
    <w:rsid w:val="00F31315"/>
    <w:rsid w:val="00F41EB3"/>
    <w:rsid w:val="00F47CB7"/>
    <w:rsid w:val="00F51F79"/>
    <w:rsid w:val="00F54F9C"/>
    <w:rsid w:val="00F85CCF"/>
    <w:rsid w:val="00F907D6"/>
    <w:rsid w:val="00F93F52"/>
    <w:rsid w:val="00F95776"/>
    <w:rsid w:val="00FA1623"/>
    <w:rsid w:val="00FB48CB"/>
    <w:rsid w:val="00FC6E93"/>
    <w:rsid w:val="00FD0F9B"/>
    <w:rsid w:val="00FD2446"/>
    <w:rsid w:val="00FE156E"/>
    <w:rsid w:val="00FE46D4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AC9A44-1D1E-4ABA-A7C7-82A017E8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Gisela Zboray</cp:lastModifiedBy>
  <cp:revision>2</cp:revision>
  <cp:lastPrinted>2016-07-21T14:57:00Z</cp:lastPrinted>
  <dcterms:created xsi:type="dcterms:W3CDTF">2016-07-25T12:06:00Z</dcterms:created>
  <dcterms:modified xsi:type="dcterms:W3CDTF">2016-07-25T12:06:00Z</dcterms:modified>
</cp:coreProperties>
</file>