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C0" w:rsidRDefault="00AA38C0" w:rsidP="00AA38C0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CA5E036" wp14:editId="32976FE1">
            <wp:extent cx="1192233" cy="1194528"/>
            <wp:effectExtent l="19050" t="0" r="7917" b="0"/>
            <wp:docPr id="1" name="Picture 1" descr="https://lh3.googleusercontent.com/-_Y0BRP9vvIs/VnRdGN_aFAI/AAAAAAAAAM0/Ww911JVaGM04CSqZaVZVDGImLQ7vKSmVACL0B/w658-h659-no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_Y0BRP9vvIs/VnRdGN_aFAI/AAAAAAAAAM0/Ww911JVaGM04CSqZaVZVDGImLQ7vKSmVACL0B/w658-h659-no/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43" cy="120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1CD">
        <w:rPr>
          <w:sz w:val="36"/>
          <w:szCs w:val="36"/>
        </w:rPr>
        <w:t xml:space="preserve"> </w:t>
      </w:r>
    </w:p>
    <w:p w:rsidR="00AA38C0" w:rsidRPr="005D48E9" w:rsidRDefault="00AA38C0" w:rsidP="00242634">
      <w:pPr>
        <w:spacing w:after="0" w:line="240" w:lineRule="auto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Whitingham Economic Development Group</w:t>
      </w:r>
      <w:r w:rsidR="00015C42">
        <w:rPr>
          <w:sz w:val="32"/>
          <w:szCs w:val="32"/>
        </w:rPr>
        <w:t>-Website Subcommittee</w:t>
      </w:r>
    </w:p>
    <w:p w:rsidR="00AA38C0" w:rsidRDefault="00E93D74" w:rsidP="002426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Whitingham Municipal Center</w:t>
      </w:r>
    </w:p>
    <w:p w:rsidR="00E93D74" w:rsidRPr="00242634" w:rsidRDefault="00E93D74" w:rsidP="002426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Selectboard Office</w:t>
      </w:r>
    </w:p>
    <w:p w:rsidR="00AA38C0" w:rsidRPr="00242634" w:rsidRDefault="00AA38C0" w:rsidP="00242634">
      <w:pPr>
        <w:spacing w:after="0" w:line="240" w:lineRule="auto"/>
        <w:jc w:val="center"/>
        <w:rPr>
          <w:sz w:val="24"/>
          <w:szCs w:val="24"/>
        </w:rPr>
      </w:pPr>
      <w:r w:rsidRPr="00242634">
        <w:rPr>
          <w:sz w:val="24"/>
          <w:szCs w:val="24"/>
        </w:rPr>
        <w:t>Jacksonville, VT 05342</w:t>
      </w:r>
    </w:p>
    <w:p w:rsidR="00AA38C0" w:rsidRDefault="00FD4552" w:rsidP="00AA38C0">
      <w:pPr>
        <w:spacing w:after="0"/>
        <w:jc w:val="center"/>
        <w:rPr>
          <w:b/>
          <w:sz w:val="32"/>
          <w:szCs w:val="32"/>
        </w:rPr>
      </w:pPr>
      <w:r w:rsidRPr="00E93D74">
        <w:rPr>
          <w:b/>
          <w:sz w:val="32"/>
          <w:szCs w:val="32"/>
        </w:rPr>
        <w:t>Minutes</w:t>
      </w:r>
      <w:r w:rsidR="00D66688" w:rsidRPr="00E93D74">
        <w:rPr>
          <w:b/>
          <w:sz w:val="32"/>
          <w:szCs w:val="32"/>
        </w:rPr>
        <w:t xml:space="preserve"> of</w:t>
      </w:r>
      <w:r w:rsidR="00D66688" w:rsidRPr="005D48E9">
        <w:rPr>
          <w:sz w:val="32"/>
          <w:szCs w:val="32"/>
        </w:rPr>
        <w:t xml:space="preserve"> </w:t>
      </w:r>
      <w:r w:rsidR="007E4E68" w:rsidRPr="005D48E9">
        <w:rPr>
          <w:b/>
          <w:sz w:val="32"/>
          <w:szCs w:val="32"/>
        </w:rPr>
        <w:t>Tuesday</w:t>
      </w:r>
      <w:r w:rsidR="00AA38C0" w:rsidRPr="005D48E9">
        <w:rPr>
          <w:b/>
          <w:sz w:val="32"/>
          <w:szCs w:val="32"/>
        </w:rPr>
        <w:t xml:space="preserve">, </w:t>
      </w:r>
      <w:r w:rsidR="00803BE5">
        <w:rPr>
          <w:b/>
          <w:sz w:val="32"/>
          <w:szCs w:val="32"/>
        </w:rPr>
        <w:t>February 28</w:t>
      </w:r>
      <w:r w:rsidR="00D66688" w:rsidRPr="005D48E9">
        <w:rPr>
          <w:b/>
          <w:sz w:val="32"/>
          <w:szCs w:val="32"/>
        </w:rPr>
        <w:t>, 201</w:t>
      </w:r>
      <w:r w:rsidR="00803BE5">
        <w:rPr>
          <w:b/>
          <w:sz w:val="32"/>
          <w:szCs w:val="32"/>
        </w:rPr>
        <w:t>7</w:t>
      </w:r>
      <w:r w:rsidR="00D66688" w:rsidRPr="005D48E9">
        <w:rPr>
          <w:b/>
          <w:sz w:val="32"/>
          <w:szCs w:val="32"/>
        </w:rPr>
        <w:t xml:space="preserve"> </w:t>
      </w:r>
    </w:p>
    <w:p w:rsidR="004C08FA" w:rsidRDefault="004C08FA" w:rsidP="004C08FA">
      <w:pPr>
        <w:spacing w:after="0"/>
        <w:rPr>
          <w:b/>
          <w:sz w:val="28"/>
          <w:szCs w:val="28"/>
        </w:rPr>
      </w:pPr>
    </w:p>
    <w:p w:rsidR="004C08FA" w:rsidRPr="00242634" w:rsidRDefault="004C08FA" w:rsidP="004C08FA">
      <w:pPr>
        <w:spacing w:after="0"/>
        <w:ind w:left="-540" w:right="-450"/>
        <w:rPr>
          <w:rFonts w:ascii="Arial" w:hAnsi="Arial" w:cs="Arial"/>
          <w:sz w:val="24"/>
          <w:szCs w:val="24"/>
        </w:rPr>
      </w:pPr>
      <w:r w:rsidRPr="00242634">
        <w:rPr>
          <w:rFonts w:ascii="Arial" w:hAnsi="Arial" w:cs="Arial"/>
          <w:sz w:val="24"/>
          <w:szCs w:val="24"/>
        </w:rPr>
        <w:t xml:space="preserve">Attending: </w:t>
      </w:r>
      <w:r w:rsidR="006A1859">
        <w:rPr>
          <w:rFonts w:ascii="Arial" w:hAnsi="Arial" w:cs="Arial"/>
          <w:sz w:val="24"/>
          <w:szCs w:val="24"/>
        </w:rPr>
        <w:t>Phil Edelstein, Gig Zboray</w:t>
      </w:r>
      <w:r w:rsidR="00015C42">
        <w:rPr>
          <w:rFonts w:ascii="Arial" w:hAnsi="Arial" w:cs="Arial"/>
          <w:sz w:val="24"/>
          <w:szCs w:val="24"/>
        </w:rPr>
        <w:t xml:space="preserve"> and Charles </w:t>
      </w:r>
      <w:proofErr w:type="spellStart"/>
      <w:r w:rsidR="00015C42">
        <w:rPr>
          <w:rFonts w:ascii="Arial" w:hAnsi="Arial" w:cs="Arial"/>
          <w:sz w:val="24"/>
          <w:szCs w:val="24"/>
        </w:rPr>
        <w:t>Sweethill</w:t>
      </w:r>
      <w:proofErr w:type="spellEnd"/>
    </w:p>
    <w:p w:rsidR="00FD4552" w:rsidRPr="00242634" w:rsidRDefault="00FD4552" w:rsidP="00D66688">
      <w:pPr>
        <w:spacing w:after="0"/>
        <w:ind w:left="-540" w:right="-450"/>
        <w:rPr>
          <w:rFonts w:ascii="Arial" w:hAnsi="Arial" w:cs="Arial"/>
          <w:b/>
          <w:sz w:val="24"/>
          <w:szCs w:val="24"/>
        </w:rPr>
      </w:pPr>
    </w:p>
    <w:p w:rsidR="00FD4552" w:rsidRDefault="00FD4552" w:rsidP="00FD4552">
      <w:pPr>
        <w:pStyle w:val="ListParagraph"/>
        <w:numPr>
          <w:ilvl w:val="0"/>
          <w:numId w:val="1"/>
        </w:numPr>
        <w:spacing w:after="0"/>
        <w:ind w:left="-540" w:right="-450"/>
        <w:rPr>
          <w:rFonts w:ascii="Arial" w:hAnsi="Arial" w:cs="Arial"/>
          <w:sz w:val="24"/>
          <w:szCs w:val="24"/>
        </w:rPr>
      </w:pPr>
      <w:r w:rsidRPr="00242634">
        <w:rPr>
          <w:rFonts w:ascii="Arial" w:hAnsi="Arial" w:cs="Arial"/>
          <w:sz w:val="24"/>
          <w:szCs w:val="24"/>
        </w:rPr>
        <w:t xml:space="preserve">Meeting called to order at </w:t>
      </w:r>
      <w:r w:rsidR="00015C42">
        <w:rPr>
          <w:rFonts w:ascii="Arial" w:hAnsi="Arial" w:cs="Arial"/>
          <w:sz w:val="24"/>
          <w:szCs w:val="24"/>
        </w:rPr>
        <w:t>9:00</w:t>
      </w:r>
      <w:r w:rsidR="00AF76B0">
        <w:rPr>
          <w:rFonts w:ascii="Arial" w:hAnsi="Arial" w:cs="Arial"/>
          <w:sz w:val="24"/>
          <w:szCs w:val="24"/>
        </w:rPr>
        <w:t>.m.</w:t>
      </w:r>
    </w:p>
    <w:p w:rsidR="00FD4552" w:rsidRDefault="00015C42" w:rsidP="00015C42">
      <w:pPr>
        <w:pStyle w:val="ListParagraph"/>
        <w:numPr>
          <w:ilvl w:val="0"/>
          <w:numId w:val="1"/>
        </w:numPr>
        <w:spacing w:after="0"/>
        <w:ind w:left="-54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Opening of website redevelopment proposals</w:t>
      </w:r>
      <w:r w:rsidR="006A1859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due to the unexpected number of proposals received there was much talk about the best way to proceed in opening them and then in choosing candidates.  </w:t>
      </w:r>
      <w:r w:rsidR="00476C59">
        <w:rPr>
          <w:rFonts w:ascii="Arial" w:hAnsi="Arial" w:cs="Arial"/>
          <w:sz w:val="24"/>
          <w:szCs w:val="24"/>
        </w:rPr>
        <w:t xml:space="preserve">With Mr. </w:t>
      </w:r>
      <w:proofErr w:type="spellStart"/>
      <w:r w:rsidR="00476C59">
        <w:rPr>
          <w:rFonts w:ascii="Arial" w:hAnsi="Arial" w:cs="Arial"/>
          <w:sz w:val="24"/>
          <w:szCs w:val="24"/>
        </w:rPr>
        <w:t>Sweethill’s</w:t>
      </w:r>
      <w:proofErr w:type="spellEnd"/>
      <w:r w:rsidR="00476C59">
        <w:rPr>
          <w:rFonts w:ascii="Arial" w:hAnsi="Arial" w:cs="Arial"/>
          <w:sz w:val="24"/>
          <w:szCs w:val="24"/>
        </w:rPr>
        <w:t xml:space="preserve"> professional advice i</w:t>
      </w:r>
      <w:r>
        <w:rPr>
          <w:rFonts w:ascii="Arial" w:hAnsi="Arial" w:cs="Arial"/>
          <w:sz w:val="24"/>
          <w:szCs w:val="24"/>
        </w:rPr>
        <w:t>t was decided that due to the very real need for hands-on training that we would start with the companies nearest our location</w:t>
      </w:r>
      <w:r w:rsidR="00476C59">
        <w:rPr>
          <w:rFonts w:ascii="Arial" w:hAnsi="Arial" w:cs="Arial"/>
          <w:sz w:val="24"/>
          <w:szCs w:val="24"/>
        </w:rPr>
        <w:t>.  The following proposals were opened, read and discussed:</w:t>
      </w:r>
    </w:p>
    <w:p w:rsidR="00015C42" w:rsidRDefault="00015C42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015C42" w:rsidRDefault="00015C42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Earthlogic</w:t>
      </w:r>
      <w:proofErr w:type="spellEnd"/>
      <w:r>
        <w:rPr>
          <w:rFonts w:ascii="Arial" w:hAnsi="Arial" w:cs="Arial"/>
          <w:sz w:val="24"/>
          <w:szCs w:val="24"/>
        </w:rPr>
        <w:t xml:space="preserve">, Inc., Essex Junction, VT </w:t>
      </w:r>
      <w:r w:rsidR="003108F5">
        <w:rPr>
          <w:rFonts w:ascii="Arial" w:hAnsi="Arial" w:cs="Arial"/>
          <w:sz w:val="24"/>
          <w:szCs w:val="24"/>
        </w:rPr>
        <w:t xml:space="preserve">  $5,000 after discount / $870 per year hosting &amp; upgrades, etc. </w:t>
      </w:r>
      <w:proofErr w:type="gramStart"/>
      <w:r w:rsidR="003108F5">
        <w:rPr>
          <w:rFonts w:ascii="Arial" w:hAnsi="Arial" w:cs="Arial"/>
          <w:sz w:val="24"/>
          <w:szCs w:val="24"/>
        </w:rPr>
        <w:t>/  SSL</w:t>
      </w:r>
      <w:proofErr w:type="gramEnd"/>
      <w:r w:rsidR="003108F5">
        <w:rPr>
          <w:rFonts w:ascii="Arial" w:hAnsi="Arial" w:cs="Arial"/>
          <w:sz w:val="24"/>
          <w:szCs w:val="24"/>
        </w:rPr>
        <w:t xml:space="preserve"> certificate $150 per year.</w:t>
      </w:r>
    </w:p>
    <w:p w:rsidR="003108F5" w:rsidRDefault="003108F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3108F5" w:rsidRDefault="003108F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Mainstay Technologies, Manchester, </w:t>
      </w:r>
      <w:proofErr w:type="gramStart"/>
      <w:r>
        <w:rPr>
          <w:rFonts w:ascii="Arial" w:hAnsi="Arial" w:cs="Arial"/>
          <w:sz w:val="24"/>
          <w:szCs w:val="24"/>
        </w:rPr>
        <w:t>NH  $</w:t>
      </w:r>
      <w:proofErr w:type="gramEnd"/>
      <w:r>
        <w:rPr>
          <w:rFonts w:ascii="Arial" w:hAnsi="Arial" w:cs="Arial"/>
          <w:sz w:val="24"/>
          <w:szCs w:val="24"/>
        </w:rPr>
        <w:t>3,500 / $1,500 logo / $600 onsite meeting / $150 per month Cloud Hosting &amp; Support</w:t>
      </w:r>
    </w:p>
    <w:p w:rsidR="003108F5" w:rsidRDefault="003108F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3108F5" w:rsidRDefault="003108F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Champlain Marketing, Burlington, VT $19,750 / SSL Certificate $200 to purchase and $100 year </w:t>
      </w:r>
      <w:proofErr w:type="gramStart"/>
      <w:r>
        <w:rPr>
          <w:rFonts w:ascii="Arial" w:hAnsi="Arial" w:cs="Arial"/>
          <w:sz w:val="24"/>
          <w:szCs w:val="24"/>
        </w:rPr>
        <w:t>/  Hosting</w:t>
      </w:r>
      <w:proofErr w:type="gramEnd"/>
      <w:r>
        <w:rPr>
          <w:rFonts w:ascii="Arial" w:hAnsi="Arial" w:cs="Arial"/>
          <w:sz w:val="24"/>
          <w:szCs w:val="24"/>
        </w:rPr>
        <w:t xml:space="preserve"> $144 year</w:t>
      </w:r>
    </w:p>
    <w:p w:rsidR="003108F5" w:rsidRDefault="003108F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3108F5" w:rsidRDefault="003108F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Magdalena Sole, West Halifax, VT</w:t>
      </w:r>
      <w:r w:rsidR="00476C59">
        <w:rPr>
          <w:rFonts w:ascii="Arial" w:hAnsi="Arial" w:cs="Arial"/>
          <w:sz w:val="24"/>
          <w:szCs w:val="24"/>
        </w:rPr>
        <w:t>.</w:t>
      </w:r>
      <w:proofErr w:type="gramEnd"/>
      <w:r w:rsidR="00476C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545E5">
        <w:rPr>
          <w:rFonts w:ascii="Arial" w:hAnsi="Arial" w:cs="Arial"/>
          <w:sz w:val="24"/>
          <w:szCs w:val="24"/>
        </w:rPr>
        <w:t>Photographer willing to act as the local designer/photographer to develop an overall look.</w:t>
      </w:r>
      <w:proofErr w:type="gramEnd"/>
      <w:r w:rsidR="008545E5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8545E5">
        <w:rPr>
          <w:rFonts w:ascii="Arial" w:hAnsi="Arial" w:cs="Arial"/>
          <w:sz w:val="24"/>
          <w:szCs w:val="24"/>
        </w:rPr>
        <w:t>$1,500-3,500.</w:t>
      </w:r>
      <w:proofErr w:type="gramEnd"/>
      <w:r w:rsidR="008545E5">
        <w:rPr>
          <w:rFonts w:ascii="Arial" w:hAnsi="Arial" w:cs="Arial"/>
          <w:sz w:val="24"/>
          <w:szCs w:val="24"/>
        </w:rPr>
        <w:t xml:space="preserve">  Does not include web development</w:t>
      </w:r>
    </w:p>
    <w:p w:rsidR="008545E5" w:rsidRDefault="008545E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8545E5" w:rsidRDefault="008545E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Stephen Groundwater, 2</w:t>
      </w:r>
      <w:r w:rsidRPr="008545E5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homeowner, has already started creating a sample </w:t>
      </w:r>
      <w:proofErr w:type="spellStart"/>
      <w:r>
        <w:rPr>
          <w:rFonts w:ascii="Arial" w:hAnsi="Arial" w:cs="Arial"/>
          <w:sz w:val="24"/>
          <w:szCs w:val="24"/>
        </w:rPr>
        <w:t>drupal</w:t>
      </w:r>
      <w:proofErr w:type="spellEnd"/>
      <w:r>
        <w:rPr>
          <w:rFonts w:ascii="Arial" w:hAnsi="Arial" w:cs="Arial"/>
          <w:sz w:val="24"/>
          <w:szCs w:val="24"/>
        </w:rPr>
        <w:t xml:space="preserve"> site for the town </w:t>
      </w:r>
      <w:proofErr w:type="gramStart"/>
      <w:r>
        <w:rPr>
          <w:rFonts w:ascii="Arial" w:hAnsi="Arial" w:cs="Arial"/>
          <w:sz w:val="24"/>
          <w:szCs w:val="24"/>
        </w:rPr>
        <w:t>at</w:t>
      </w:r>
      <w:r w:rsidR="00B00D9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00D92">
        <w:rPr>
          <w:rFonts w:ascii="Arial" w:hAnsi="Arial" w:cs="Arial"/>
          <w:sz w:val="24"/>
          <w:szCs w:val="24"/>
        </w:rPr>
        <w:fldChar w:fldCharType="begin"/>
      </w:r>
      <w:r w:rsidR="00B00D92">
        <w:rPr>
          <w:rFonts w:ascii="Arial" w:hAnsi="Arial" w:cs="Arial"/>
          <w:sz w:val="24"/>
          <w:szCs w:val="24"/>
        </w:rPr>
        <w:instrText xml:space="preserve"> HYPERLINK "https://snowmaid.com" </w:instrText>
      </w:r>
      <w:r w:rsidR="00B00D92">
        <w:rPr>
          <w:rFonts w:ascii="Arial" w:hAnsi="Arial" w:cs="Arial"/>
          <w:sz w:val="24"/>
          <w:szCs w:val="24"/>
        </w:rPr>
      </w:r>
      <w:r w:rsidR="00B00D92">
        <w:rPr>
          <w:rFonts w:ascii="Arial" w:hAnsi="Arial" w:cs="Arial"/>
          <w:sz w:val="24"/>
          <w:szCs w:val="24"/>
        </w:rPr>
        <w:fldChar w:fldCharType="separate"/>
      </w:r>
      <w:r w:rsidR="00B00D92" w:rsidRPr="00B00D92">
        <w:rPr>
          <w:rStyle w:val="Hyperlink"/>
          <w:rFonts w:ascii="Arial" w:hAnsi="Arial" w:cs="Arial"/>
          <w:sz w:val="24"/>
          <w:szCs w:val="24"/>
        </w:rPr>
        <w:t>https://snowmaid.com</w:t>
      </w:r>
      <w:r w:rsidR="00B00D9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 He is happy to donate his time and work with Town employees.</w:t>
      </w:r>
    </w:p>
    <w:p w:rsidR="008545E5" w:rsidRDefault="008545E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45E5" w:rsidRDefault="008545E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Ecopixel</w:t>
      </w:r>
      <w:proofErr w:type="spellEnd"/>
      <w:r>
        <w:rPr>
          <w:rFonts w:ascii="Arial" w:hAnsi="Arial" w:cs="Arial"/>
          <w:sz w:val="24"/>
          <w:szCs w:val="24"/>
        </w:rPr>
        <w:t xml:space="preserve">, LLC, Essex Junction, </w:t>
      </w:r>
      <w:proofErr w:type="gramStart"/>
      <w:r>
        <w:rPr>
          <w:rFonts w:ascii="Arial" w:hAnsi="Arial" w:cs="Arial"/>
          <w:sz w:val="24"/>
          <w:szCs w:val="24"/>
        </w:rPr>
        <w:t>VT  Design</w:t>
      </w:r>
      <w:proofErr w:type="gramEnd"/>
      <w:r>
        <w:rPr>
          <w:rFonts w:ascii="Arial" w:hAnsi="Arial" w:cs="Arial"/>
          <w:sz w:val="24"/>
          <w:szCs w:val="24"/>
        </w:rPr>
        <w:t xml:space="preserve"> &amp; Development $4,896 / hosting and support $987.90 per year.</w:t>
      </w:r>
    </w:p>
    <w:p w:rsidR="008545E5" w:rsidRDefault="008545E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8545E5" w:rsidRDefault="008545E5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Four Nine Design, Burlington, VT Design &amp; </w:t>
      </w:r>
      <w:proofErr w:type="gramStart"/>
      <w:r>
        <w:rPr>
          <w:rFonts w:ascii="Arial" w:hAnsi="Arial" w:cs="Arial"/>
          <w:sz w:val="24"/>
          <w:szCs w:val="24"/>
        </w:rPr>
        <w:t>Development  $</w:t>
      </w:r>
      <w:proofErr w:type="gramEnd"/>
      <w:r w:rsidR="00544B73">
        <w:rPr>
          <w:rFonts w:ascii="Arial" w:hAnsi="Arial" w:cs="Arial"/>
          <w:sz w:val="24"/>
          <w:szCs w:val="24"/>
        </w:rPr>
        <w:t>14,200</w:t>
      </w:r>
      <w:r>
        <w:rPr>
          <w:rFonts w:ascii="Arial" w:hAnsi="Arial" w:cs="Arial"/>
          <w:sz w:val="24"/>
          <w:szCs w:val="24"/>
        </w:rPr>
        <w:t xml:space="preserve"> / Training $800 / logo $3,000</w:t>
      </w:r>
    </w:p>
    <w:p w:rsidR="00544B73" w:rsidRDefault="00544B73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544B73" w:rsidRDefault="00544B73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Reliable Virtual Assistants, Readsboro, </w:t>
      </w:r>
      <w:proofErr w:type="gramStart"/>
      <w:r>
        <w:rPr>
          <w:rFonts w:ascii="Arial" w:hAnsi="Arial" w:cs="Arial"/>
          <w:sz w:val="24"/>
          <w:szCs w:val="24"/>
        </w:rPr>
        <w:t>VT  design</w:t>
      </w:r>
      <w:proofErr w:type="gramEnd"/>
      <w:r>
        <w:rPr>
          <w:rFonts w:ascii="Arial" w:hAnsi="Arial" w:cs="Arial"/>
          <w:sz w:val="24"/>
          <w:szCs w:val="24"/>
        </w:rPr>
        <w:t xml:space="preserve"> &amp; development &amp; training $3,350 </w:t>
      </w:r>
    </w:p>
    <w:p w:rsidR="00544B73" w:rsidRDefault="00544B73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544B73" w:rsidRDefault="00544B73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Prospect Communications, West Chesterfield, </w:t>
      </w:r>
      <w:proofErr w:type="gramStart"/>
      <w:r>
        <w:rPr>
          <w:rFonts w:ascii="Arial" w:hAnsi="Arial" w:cs="Arial"/>
          <w:sz w:val="24"/>
          <w:szCs w:val="24"/>
        </w:rPr>
        <w:t>NH  update</w:t>
      </w:r>
      <w:proofErr w:type="gramEnd"/>
      <w:r>
        <w:rPr>
          <w:rFonts w:ascii="Arial" w:hAnsi="Arial" w:cs="Arial"/>
          <w:sz w:val="24"/>
          <w:szCs w:val="24"/>
        </w:rPr>
        <w:t xml:space="preserve"> &amp; upgrade website with discovery phase $2,000 / $225 quarterly maintenance</w:t>
      </w:r>
    </w:p>
    <w:p w:rsidR="00544B73" w:rsidRDefault="00544B73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544B73" w:rsidRDefault="00544B73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Keyworth</w:t>
      </w:r>
      <w:proofErr w:type="spellEnd"/>
      <w:r>
        <w:rPr>
          <w:rFonts w:ascii="Arial" w:hAnsi="Arial" w:cs="Arial"/>
          <w:sz w:val="24"/>
          <w:szCs w:val="24"/>
        </w:rPr>
        <w:t xml:space="preserve"> Graphics, Huntington, </w:t>
      </w:r>
      <w:proofErr w:type="gramStart"/>
      <w:r>
        <w:rPr>
          <w:rFonts w:ascii="Arial" w:hAnsi="Arial" w:cs="Arial"/>
          <w:sz w:val="24"/>
          <w:szCs w:val="24"/>
        </w:rPr>
        <w:t>VT  $</w:t>
      </w:r>
      <w:proofErr w:type="gramEnd"/>
      <w:r>
        <w:rPr>
          <w:rFonts w:ascii="Arial" w:hAnsi="Arial" w:cs="Arial"/>
          <w:sz w:val="24"/>
          <w:szCs w:val="24"/>
        </w:rPr>
        <w:t xml:space="preserve">7,100 </w:t>
      </w:r>
      <w:r w:rsidR="00476C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only offering remote training</w:t>
      </w:r>
      <w:r w:rsidR="00476C59">
        <w:rPr>
          <w:rFonts w:ascii="Arial" w:hAnsi="Arial" w:cs="Arial"/>
          <w:sz w:val="24"/>
          <w:szCs w:val="24"/>
        </w:rPr>
        <w:t>)</w:t>
      </w:r>
    </w:p>
    <w:p w:rsidR="00544B73" w:rsidRDefault="00544B73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544B73" w:rsidRDefault="00544B73" w:rsidP="00544B73">
      <w:pPr>
        <w:spacing w:after="0"/>
        <w:ind w:left="-54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review and discussion of the above proposals the committee agreed to authorize Charles </w:t>
      </w:r>
      <w:proofErr w:type="spellStart"/>
      <w:r>
        <w:rPr>
          <w:rFonts w:ascii="Arial" w:hAnsi="Arial" w:cs="Arial"/>
          <w:sz w:val="24"/>
          <w:szCs w:val="24"/>
        </w:rPr>
        <w:t>Sweethill</w:t>
      </w:r>
      <w:proofErr w:type="spellEnd"/>
      <w:r>
        <w:rPr>
          <w:rFonts w:ascii="Arial" w:hAnsi="Arial" w:cs="Arial"/>
          <w:sz w:val="24"/>
          <w:szCs w:val="24"/>
        </w:rPr>
        <w:t xml:space="preserve"> to contact Stephen Groundwater to discuss his propos</w:t>
      </w:r>
      <w:r w:rsidR="00476C59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offering</w:t>
      </w:r>
      <w:r w:rsidR="00476C59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his time</w:t>
      </w:r>
      <w:r w:rsidR="00476C59">
        <w:rPr>
          <w:rFonts w:ascii="Arial" w:hAnsi="Arial" w:cs="Arial"/>
          <w:sz w:val="24"/>
          <w:szCs w:val="24"/>
        </w:rPr>
        <w:t>, expertise</w:t>
      </w:r>
      <w:r>
        <w:rPr>
          <w:rFonts w:ascii="Arial" w:hAnsi="Arial" w:cs="Arial"/>
          <w:sz w:val="24"/>
          <w:szCs w:val="24"/>
        </w:rPr>
        <w:t xml:space="preserve"> and energies to the Town at no cost.  We would like to see wh</w:t>
      </w:r>
      <w:r w:rsidR="00476C59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Mr. Groundwater would like to take the site that he has already created, what training he would offer Town employees, etc.</w:t>
      </w:r>
    </w:p>
    <w:p w:rsidR="00476C59" w:rsidRDefault="00476C59" w:rsidP="00544B73">
      <w:pPr>
        <w:spacing w:after="0"/>
        <w:ind w:left="-540" w:right="-450"/>
        <w:rPr>
          <w:rFonts w:ascii="Arial" w:hAnsi="Arial" w:cs="Arial"/>
          <w:sz w:val="24"/>
          <w:szCs w:val="24"/>
        </w:rPr>
      </w:pPr>
    </w:p>
    <w:p w:rsidR="00476C59" w:rsidRDefault="00476C59" w:rsidP="00544B73">
      <w:pPr>
        <w:spacing w:after="0"/>
        <w:ind w:left="-54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proofErr w:type="gramStart"/>
      <w:r>
        <w:rPr>
          <w:rFonts w:ascii="Arial" w:hAnsi="Arial" w:cs="Arial"/>
          <w:sz w:val="24"/>
          <w:szCs w:val="24"/>
        </w:rPr>
        <w:t>remains</w:t>
      </w:r>
      <w:proofErr w:type="gramEnd"/>
      <w:r>
        <w:rPr>
          <w:rFonts w:ascii="Arial" w:hAnsi="Arial" w:cs="Arial"/>
          <w:sz w:val="24"/>
          <w:szCs w:val="24"/>
        </w:rPr>
        <w:t xml:space="preserve"> approximately 30 more proposals to be opened and reviewed.</w:t>
      </w:r>
      <w:r w:rsidR="006F4BA8">
        <w:rPr>
          <w:rFonts w:ascii="Arial" w:hAnsi="Arial" w:cs="Arial"/>
          <w:sz w:val="24"/>
          <w:szCs w:val="24"/>
        </w:rPr>
        <w:t xml:space="preserve">  The committee determined that Gig should open and quickly review them to determine pricing and training offered.</w:t>
      </w:r>
    </w:p>
    <w:p w:rsidR="00015C42" w:rsidRPr="00015C42" w:rsidRDefault="00015C42" w:rsidP="00015C42">
      <w:pPr>
        <w:spacing w:after="0"/>
        <w:ind w:right="-450"/>
        <w:rPr>
          <w:rFonts w:ascii="Arial" w:hAnsi="Arial" w:cs="Arial"/>
          <w:sz w:val="24"/>
          <w:szCs w:val="24"/>
        </w:rPr>
      </w:pPr>
    </w:p>
    <w:p w:rsidR="00014364" w:rsidRDefault="00476C59" w:rsidP="00476C59">
      <w:pPr>
        <w:spacing w:after="0"/>
        <w:ind w:left="-54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a</w:t>
      </w:r>
      <w:r w:rsidR="00AA38C0" w:rsidRPr="00242634">
        <w:rPr>
          <w:rFonts w:ascii="Arial" w:hAnsi="Arial" w:cs="Arial"/>
          <w:sz w:val="24"/>
          <w:szCs w:val="24"/>
        </w:rPr>
        <w:t>djourn</w:t>
      </w:r>
      <w:r w:rsidR="00B74B36" w:rsidRPr="00242634">
        <w:rPr>
          <w:rFonts w:ascii="Arial" w:hAnsi="Arial" w:cs="Arial"/>
          <w:sz w:val="24"/>
          <w:szCs w:val="24"/>
        </w:rPr>
        <w:t xml:space="preserve">ed at </w:t>
      </w:r>
      <w:r>
        <w:rPr>
          <w:rFonts w:ascii="Arial" w:hAnsi="Arial" w:cs="Arial"/>
          <w:sz w:val="24"/>
          <w:szCs w:val="24"/>
        </w:rPr>
        <w:t>11:45am.</w:t>
      </w:r>
    </w:p>
    <w:p w:rsidR="00E93D74" w:rsidRDefault="00E93D74" w:rsidP="00476C59">
      <w:pPr>
        <w:spacing w:after="0"/>
        <w:ind w:left="-540" w:right="-450"/>
        <w:rPr>
          <w:rFonts w:ascii="Arial" w:hAnsi="Arial" w:cs="Arial"/>
          <w:sz w:val="24"/>
          <w:szCs w:val="24"/>
        </w:rPr>
      </w:pPr>
    </w:p>
    <w:p w:rsidR="00E93D74" w:rsidRDefault="00E93D74" w:rsidP="00476C59">
      <w:pPr>
        <w:spacing w:after="0"/>
        <w:ind w:left="-54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:rsidR="00E93D74" w:rsidRPr="00242634" w:rsidRDefault="00E93D74" w:rsidP="00476C59">
      <w:pPr>
        <w:spacing w:after="0"/>
        <w:ind w:left="-54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E93D74" w:rsidRPr="00242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051A"/>
    <w:multiLevelType w:val="hybridMultilevel"/>
    <w:tmpl w:val="F7563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14364"/>
    <w:rsid w:val="00015C42"/>
    <w:rsid w:val="0009601F"/>
    <w:rsid w:val="001003E5"/>
    <w:rsid w:val="001C7F81"/>
    <w:rsid w:val="0023043C"/>
    <w:rsid w:val="00242634"/>
    <w:rsid w:val="00251064"/>
    <w:rsid w:val="00267390"/>
    <w:rsid w:val="002A0C25"/>
    <w:rsid w:val="003108F5"/>
    <w:rsid w:val="00384A38"/>
    <w:rsid w:val="00460DE5"/>
    <w:rsid w:val="00476C59"/>
    <w:rsid w:val="004C08FA"/>
    <w:rsid w:val="00544B73"/>
    <w:rsid w:val="005624A3"/>
    <w:rsid w:val="005A080F"/>
    <w:rsid w:val="005D48E9"/>
    <w:rsid w:val="006A1859"/>
    <w:rsid w:val="006F4BA8"/>
    <w:rsid w:val="007770EE"/>
    <w:rsid w:val="007E4E68"/>
    <w:rsid w:val="00803BE5"/>
    <w:rsid w:val="008545E5"/>
    <w:rsid w:val="00885BA0"/>
    <w:rsid w:val="008E3219"/>
    <w:rsid w:val="009415BE"/>
    <w:rsid w:val="00A32C62"/>
    <w:rsid w:val="00AA38C0"/>
    <w:rsid w:val="00AF76B0"/>
    <w:rsid w:val="00B00D92"/>
    <w:rsid w:val="00B74B36"/>
    <w:rsid w:val="00B94758"/>
    <w:rsid w:val="00C04845"/>
    <w:rsid w:val="00C12FC6"/>
    <w:rsid w:val="00C807BD"/>
    <w:rsid w:val="00D66688"/>
    <w:rsid w:val="00DC4E8E"/>
    <w:rsid w:val="00E93D74"/>
    <w:rsid w:val="00FB01CB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45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4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Havreluk</dc:creator>
  <cp:lastModifiedBy>Shirley</cp:lastModifiedBy>
  <cp:revision>3</cp:revision>
  <dcterms:created xsi:type="dcterms:W3CDTF">2017-02-28T18:19:00Z</dcterms:created>
  <dcterms:modified xsi:type="dcterms:W3CDTF">2017-03-01T14:12:00Z</dcterms:modified>
</cp:coreProperties>
</file>